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182FC" w14:textId="77777777" w:rsidR="00AA2271" w:rsidRPr="00B569E7" w:rsidRDefault="000B2588" w:rsidP="00AE1873">
      <w:pPr>
        <w:pStyle w:val="Body"/>
        <w:spacing w:line="276" w:lineRule="auto"/>
        <w:rPr>
          <w:rFonts w:ascii="Arial" w:hAnsi="Arial" w:cs="Arial"/>
          <w:b/>
          <w:bCs/>
          <w:sz w:val="20"/>
          <w:szCs w:val="20"/>
        </w:rPr>
      </w:pPr>
      <w:r w:rsidRPr="00B569E7">
        <w:rPr>
          <w:rFonts w:ascii="Arial" w:hAnsi="Arial" w:cs="Arial"/>
          <w:noProof/>
          <w:color w:val="000000" w:themeColor="text1"/>
          <w:sz w:val="20"/>
          <w:szCs w:val="20"/>
        </w:rPr>
        <w:drawing>
          <wp:anchor distT="0" distB="0" distL="114300" distR="114300" simplePos="0" relativeHeight="251658240" behindDoc="0" locked="0" layoutInCell="1" allowOverlap="1" wp14:anchorId="6B56F9BC" wp14:editId="02B7A45A">
            <wp:simplePos x="0" y="0"/>
            <wp:positionH relativeFrom="margin">
              <wp:posOffset>-62139</wp:posOffset>
            </wp:positionH>
            <wp:positionV relativeFrom="margin">
              <wp:posOffset>-1905</wp:posOffset>
            </wp:positionV>
            <wp:extent cx="1583690" cy="1664335"/>
            <wp:effectExtent l="0" t="0" r="381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279662915" name="image1.png"/>
                    <pic:cNvPicPr>
                      <a:picLocks noChangeAspect="1"/>
                    </pic:cNvPicPr>
                  </pic:nvPicPr>
                  <pic:blipFill>
                    <a:blip r:embed="rId4">
                      <a:extLst>
                        <a:ext uri="{28A0092B-C50C-407E-A947-70E740481C1C}">
                          <a14:useLocalDpi xmlns:a14="http://schemas.microsoft.com/office/drawing/2010/main" val="0"/>
                        </a:ext>
                      </a:extLst>
                    </a:blip>
                    <a:srcRect l="23027" r="24092"/>
                    <a:stretch>
                      <a:fillRect/>
                    </a:stretch>
                  </pic:blipFill>
                  <pic:spPr bwMode="auto">
                    <a:xfrm>
                      <a:off x="0" y="0"/>
                      <a:ext cx="1583690" cy="166433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569E7">
        <w:rPr>
          <w:rFonts w:ascii="Arial" w:hAnsi="Arial" w:cs="Arial"/>
          <w:b/>
          <w:bCs/>
          <w:color w:val="000000" w:themeColor="text1"/>
          <w:sz w:val="20"/>
          <w:szCs w:val="20"/>
        </w:rPr>
        <w:tab/>
      </w:r>
      <w:r w:rsidRPr="00B569E7">
        <w:rPr>
          <w:rFonts w:ascii="Arial" w:hAnsi="Arial" w:cs="Arial"/>
          <w:b/>
          <w:bCs/>
          <w:color w:val="000000" w:themeColor="text1"/>
          <w:sz w:val="20"/>
          <w:szCs w:val="20"/>
        </w:rPr>
        <w:tab/>
      </w:r>
      <w:r w:rsidRPr="00B569E7">
        <w:rPr>
          <w:rFonts w:ascii="Arial" w:hAnsi="Arial" w:cs="Arial"/>
          <w:b/>
          <w:bCs/>
          <w:color w:val="000000" w:themeColor="text1"/>
          <w:sz w:val="20"/>
          <w:szCs w:val="20"/>
        </w:rPr>
        <w:tab/>
      </w:r>
      <w:r w:rsidRPr="00B569E7">
        <w:rPr>
          <w:rFonts w:ascii="Arial" w:hAnsi="Arial" w:cs="Arial"/>
          <w:b/>
          <w:bCs/>
          <w:color w:val="000000" w:themeColor="text1"/>
          <w:sz w:val="20"/>
          <w:szCs w:val="20"/>
        </w:rPr>
        <w:tab/>
      </w:r>
      <w:r w:rsidRPr="00B569E7">
        <w:rPr>
          <w:rFonts w:ascii="Arial" w:hAnsi="Arial" w:cs="Arial"/>
          <w:b/>
          <w:bCs/>
          <w:color w:val="000000" w:themeColor="text1"/>
          <w:sz w:val="20"/>
          <w:szCs w:val="20"/>
        </w:rPr>
        <w:tab/>
      </w:r>
    </w:p>
    <w:p w14:paraId="02CAC269" w14:textId="77777777" w:rsidR="00AA2271" w:rsidRPr="00B569E7" w:rsidRDefault="00AA2271" w:rsidP="00AE1873">
      <w:pPr>
        <w:pStyle w:val="Body"/>
        <w:spacing w:line="276" w:lineRule="auto"/>
        <w:rPr>
          <w:rFonts w:ascii="Arial" w:hAnsi="Arial" w:cs="Arial"/>
          <w:b/>
          <w:bCs/>
          <w:sz w:val="20"/>
          <w:szCs w:val="20"/>
        </w:rPr>
      </w:pPr>
    </w:p>
    <w:p w14:paraId="3790E6D9" w14:textId="77777777" w:rsidR="00AA2271" w:rsidRPr="00B569E7" w:rsidRDefault="00AA2271" w:rsidP="00AE1873">
      <w:pPr>
        <w:pStyle w:val="Body"/>
        <w:spacing w:line="276" w:lineRule="auto"/>
        <w:rPr>
          <w:rFonts w:ascii="Arial" w:hAnsi="Arial" w:cs="Arial"/>
          <w:b/>
          <w:bCs/>
          <w:sz w:val="20"/>
          <w:szCs w:val="20"/>
        </w:rPr>
      </w:pPr>
    </w:p>
    <w:p w14:paraId="4CF4EF38" w14:textId="77777777" w:rsidR="00AA2271" w:rsidRPr="00B569E7" w:rsidRDefault="00AA2271" w:rsidP="00AE1873">
      <w:pPr>
        <w:pStyle w:val="Body"/>
        <w:spacing w:line="276" w:lineRule="auto"/>
        <w:rPr>
          <w:rFonts w:ascii="Arial" w:hAnsi="Arial" w:cs="Arial"/>
          <w:b/>
          <w:bCs/>
          <w:sz w:val="20"/>
          <w:szCs w:val="20"/>
        </w:rPr>
      </w:pPr>
    </w:p>
    <w:p w14:paraId="6B8A26C3" w14:textId="77777777" w:rsidR="00AE1873" w:rsidRPr="00B569E7" w:rsidRDefault="000B2588" w:rsidP="00AA2271">
      <w:pPr>
        <w:pStyle w:val="Body"/>
        <w:spacing w:line="276" w:lineRule="auto"/>
        <w:ind w:left="2124" w:firstLine="708"/>
        <w:rPr>
          <w:rFonts w:ascii="Arial" w:hAnsi="Arial" w:cs="Arial"/>
          <w:b/>
          <w:bCs/>
          <w:sz w:val="20"/>
          <w:szCs w:val="20"/>
        </w:rPr>
      </w:pPr>
      <w:r w:rsidRPr="00B569E7">
        <w:rPr>
          <w:rFonts w:ascii="Arial" w:hAnsi="Arial" w:cs="Arial"/>
          <w:b/>
          <w:bCs/>
          <w:color w:val="000000" w:themeColor="text1"/>
          <w:sz w:val="20"/>
          <w:szCs w:val="20"/>
        </w:rPr>
        <w:t xml:space="preserve">                                                         </w:t>
      </w:r>
      <w:r w:rsidR="00D4463C" w:rsidRPr="00B569E7">
        <w:rPr>
          <w:rFonts w:ascii="Arial" w:hAnsi="Arial" w:cs="Arial"/>
          <w:b/>
          <w:bCs/>
          <w:color w:val="000000" w:themeColor="text1"/>
          <w:sz w:val="20"/>
          <w:szCs w:val="20"/>
        </w:rPr>
        <w:t>COMMUNIQUE DE PRESSE</w:t>
      </w:r>
    </w:p>
    <w:p w14:paraId="2DFDE480" w14:textId="77777777" w:rsidR="00FB7639" w:rsidRPr="00B569E7" w:rsidRDefault="00FB7639" w:rsidP="00AE1873">
      <w:pPr>
        <w:pStyle w:val="Body"/>
        <w:spacing w:line="276" w:lineRule="auto"/>
        <w:jc w:val="both"/>
        <w:rPr>
          <w:rFonts w:ascii="Arial" w:hAnsi="Arial" w:cs="Arial"/>
          <w:bCs/>
          <w:sz w:val="20"/>
          <w:szCs w:val="20"/>
        </w:rPr>
      </w:pPr>
    </w:p>
    <w:p w14:paraId="0033DE71" w14:textId="77777777" w:rsidR="00FB7639" w:rsidRPr="00B569E7" w:rsidRDefault="00FB7639" w:rsidP="00AE1873">
      <w:pPr>
        <w:pStyle w:val="Body"/>
        <w:spacing w:line="276" w:lineRule="auto"/>
        <w:jc w:val="both"/>
        <w:rPr>
          <w:rFonts w:ascii="Arial" w:hAnsi="Arial" w:cs="Arial"/>
          <w:bCs/>
          <w:sz w:val="20"/>
          <w:szCs w:val="20"/>
        </w:rPr>
      </w:pPr>
    </w:p>
    <w:p w14:paraId="60E943A8" w14:textId="77777777" w:rsidR="0070434F" w:rsidRPr="00B569E7" w:rsidRDefault="000B2588" w:rsidP="00AE1873">
      <w:pPr>
        <w:pStyle w:val="Body"/>
        <w:spacing w:line="276" w:lineRule="auto"/>
        <w:jc w:val="both"/>
        <w:rPr>
          <w:rFonts w:ascii="Arial" w:hAnsi="Arial" w:cs="Arial"/>
          <w:bCs/>
          <w:sz w:val="20"/>
          <w:szCs w:val="20"/>
        </w:rPr>
      </w:pPr>
      <w:r w:rsidRPr="00B569E7">
        <w:rPr>
          <w:rFonts w:ascii="Arial" w:hAnsi="Arial" w:cs="Arial"/>
          <w:bCs/>
          <w:color w:val="000000" w:themeColor="text1"/>
          <w:sz w:val="20"/>
          <w:szCs w:val="20"/>
        </w:rPr>
        <w:t xml:space="preserve">  </w:t>
      </w:r>
      <w:r w:rsidR="00AE1873" w:rsidRPr="00B569E7">
        <w:rPr>
          <w:rFonts w:ascii="Arial" w:hAnsi="Arial" w:cs="Arial"/>
          <w:bCs/>
          <w:color w:val="000000" w:themeColor="text1"/>
          <w:sz w:val="20"/>
          <w:szCs w:val="20"/>
        </w:rPr>
        <w:t xml:space="preserve">Paris, </w:t>
      </w:r>
      <w:r w:rsidR="00DA2323" w:rsidRPr="00B569E7">
        <w:rPr>
          <w:rFonts w:ascii="Arial" w:hAnsi="Arial" w:cs="Arial"/>
          <w:bCs/>
          <w:color w:val="000000" w:themeColor="text1"/>
          <w:sz w:val="20"/>
          <w:szCs w:val="20"/>
        </w:rPr>
        <w:t>2</w:t>
      </w:r>
      <w:r w:rsidR="00FB480F" w:rsidRPr="00B569E7">
        <w:rPr>
          <w:rFonts w:ascii="Arial" w:hAnsi="Arial" w:cs="Arial"/>
          <w:bCs/>
          <w:color w:val="000000" w:themeColor="text1"/>
          <w:sz w:val="20"/>
          <w:szCs w:val="20"/>
        </w:rPr>
        <w:t>4</w:t>
      </w:r>
      <w:r w:rsidR="00AA2812" w:rsidRPr="00B569E7">
        <w:rPr>
          <w:rFonts w:ascii="Arial" w:hAnsi="Arial" w:cs="Arial"/>
          <w:bCs/>
          <w:color w:val="000000" w:themeColor="text1"/>
          <w:sz w:val="20"/>
          <w:szCs w:val="20"/>
        </w:rPr>
        <w:t xml:space="preserve"> </w:t>
      </w:r>
      <w:r w:rsidR="00D4463C" w:rsidRPr="00B569E7">
        <w:rPr>
          <w:rFonts w:ascii="Arial" w:hAnsi="Arial" w:cs="Arial"/>
          <w:bCs/>
          <w:color w:val="000000" w:themeColor="text1"/>
          <w:sz w:val="20"/>
          <w:szCs w:val="20"/>
        </w:rPr>
        <w:t xml:space="preserve">mars </w:t>
      </w:r>
      <w:r w:rsidR="00AE1873" w:rsidRPr="00B569E7">
        <w:rPr>
          <w:rFonts w:ascii="Arial" w:hAnsi="Arial" w:cs="Arial"/>
          <w:bCs/>
          <w:color w:val="000000" w:themeColor="text1"/>
          <w:sz w:val="20"/>
          <w:szCs w:val="20"/>
        </w:rPr>
        <w:t>2021</w:t>
      </w:r>
    </w:p>
    <w:p w14:paraId="6FD55D1F" w14:textId="77777777" w:rsidR="00AE1873" w:rsidRPr="00B569E7" w:rsidRDefault="000B2588" w:rsidP="00AE1873">
      <w:pPr>
        <w:pStyle w:val="Body"/>
        <w:spacing w:line="276" w:lineRule="auto"/>
        <w:jc w:val="center"/>
        <w:rPr>
          <w:rFonts w:ascii="Arial" w:hAnsi="Arial" w:cs="Arial"/>
          <w:b/>
          <w:bCs/>
          <w:caps/>
          <w:color w:val="1F3864"/>
          <w:sz w:val="29"/>
          <w:szCs w:val="29"/>
        </w:rPr>
      </w:pPr>
      <w:r w:rsidRPr="00B569E7">
        <w:rPr>
          <w:rFonts w:ascii="Arial" w:hAnsi="Arial" w:cs="Arial"/>
          <w:b/>
          <w:bCs/>
          <w:caps/>
          <w:color w:val="1F3864" w:themeColor="accent1" w:themeShade="80"/>
          <w:sz w:val="29"/>
          <w:szCs w:val="29"/>
        </w:rPr>
        <w:t>PARIS</w:t>
      </w:r>
      <w:r w:rsidRPr="00B569E7">
        <w:rPr>
          <w:rFonts w:ascii="Arial" w:hAnsi="Arial" w:cs="Arial"/>
          <w:b/>
          <w:bCs/>
          <w:caps/>
          <w:color w:val="000000" w:themeColor="text1"/>
          <w:sz w:val="29"/>
          <w:szCs w:val="29"/>
        </w:rPr>
        <w:t xml:space="preserve"> </w:t>
      </w:r>
      <w:r w:rsidRPr="00B569E7">
        <w:rPr>
          <w:rFonts w:ascii="Arial" w:hAnsi="Arial" w:cs="Arial"/>
          <w:b/>
          <w:bCs/>
          <w:caps/>
          <w:color w:val="FF0000"/>
          <w:sz w:val="29"/>
          <w:szCs w:val="29"/>
        </w:rPr>
        <w:t>ARBITRATION</w:t>
      </w:r>
      <w:r w:rsidRPr="00B569E7">
        <w:rPr>
          <w:rFonts w:ascii="Arial" w:hAnsi="Arial" w:cs="Arial"/>
          <w:b/>
          <w:bCs/>
          <w:caps/>
          <w:color w:val="000000" w:themeColor="text1"/>
          <w:sz w:val="29"/>
          <w:szCs w:val="29"/>
        </w:rPr>
        <w:t xml:space="preserve"> </w:t>
      </w:r>
      <w:r w:rsidRPr="00B569E7">
        <w:rPr>
          <w:rFonts w:ascii="Arial" w:hAnsi="Arial" w:cs="Arial"/>
          <w:b/>
          <w:bCs/>
          <w:caps/>
          <w:color w:val="1F3864" w:themeColor="accent1" w:themeShade="80"/>
          <w:sz w:val="29"/>
          <w:szCs w:val="29"/>
        </w:rPr>
        <w:t>WEEK</w:t>
      </w:r>
    </w:p>
    <w:p w14:paraId="6762555C" w14:textId="77777777" w:rsidR="00AE1873" w:rsidRPr="00B569E7" w:rsidRDefault="000B2588" w:rsidP="00FB7639">
      <w:pPr>
        <w:pStyle w:val="Body"/>
        <w:spacing w:line="276" w:lineRule="auto"/>
        <w:jc w:val="center"/>
        <w:rPr>
          <w:rFonts w:ascii="Arial Narrow" w:hAnsi="Arial Narrow" w:cs="Arial"/>
          <w:b/>
          <w:bCs/>
          <w:i/>
          <w:iCs/>
          <w:sz w:val="26"/>
          <w:szCs w:val="26"/>
        </w:rPr>
      </w:pPr>
      <w:r w:rsidRPr="00B569E7">
        <w:rPr>
          <w:rFonts w:ascii="Arial Narrow" w:hAnsi="Arial Narrow" w:cs="Arial"/>
          <w:b/>
          <w:bCs/>
          <w:i/>
          <w:iCs/>
          <w:sz w:val="26"/>
          <w:szCs w:val="26"/>
        </w:rPr>
        <w:t>5ème édition</w:t>
      </w:r>
    </w:p>
    <w:p w14:paraId="4271A83A" w14:textId="77777777" w:rsidR="00AE1873" w:rsidRPr="00B569E7" w:rsidRDefault="000B2588" w:rsidP="00AE1873">
      <w:pPr>
        <w:pStyle w:val="Body"/>
        <w:spacing w:line="276" w:lineRule="auto"/>
        <w:jc w:val="center"/>
        <w:rPr>
          <w:rFonts w:ascii="Arial" w:hAnsi="Arial" w:cs="Arial"/>
          <w:b/>
          <w:bCs/>
          <w:caps/>
          <w:sz w:val="20"/>
          <w:szCs w:val="20"/>
        </w:rPr>
      </w:pPr>
      <w:r w:rsidRPr="00B569E7">
        <w:rPr>
          <w:rFonts w:ascii="Arial" w:hAnsi="Arial" w:cs="Arial"/>
          <w:b/>
          <w:bCs/>
          <w:caps/>
          <w:noProof/>
          <w:color w:val="000000" w:themeColor="text1"/>
          <w:sz w:val="20"/>
          <w:szCs w:val="20"/>
        </w:rPr>
        <w:drawing>
          <wp:inline distT="0" distB="0" distL="0" distR="0" wp14:anchorId="5A28B855" wp14:editId="67347217">
            <wp:extent cx="3716020" cy="1962240"/>
            <wp:effectExtent l="0" t="0" r="5080" b="6350"/>
            <wp:docPr id="1" name="Image 1" descr="Une image contenant texte, extérieur, signe, ciel noctur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740328" name="Image 1" descr="Une image contenant texte, extérieur, signe, ciel nocturn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442" cy="1971439"/>
                    </a:xfrm>
                    <a:prstGeom prst="rect">
                      <a:avLst/>
                    </a:prstGeom>
                  </pic:spPr>
                </pic:pic>
              </a:graphicData>
            </a:graphic>
          </wp:inline>
        </w:drawing>
      </w:r>
    </w:p>
    <w:p w14:paraId="1D4F91F0" w14:textId="77777777" w:rsidR="009E6687" w:rsidRPr="00B569E7" w:rsidRDefault="009E6687" w:rsidP="009E6687">
      <w:pPr>
        <w:pStyle w:val="Body"/>
        <w:spacing w:line="276" w:lineRule="auto"/>
        <w:rPr>
          <w:rFonts w:ascii="Arial" w:hAnsi="Arial" w:cs="Arial"/>
          <w:bCs/>
          <w:sz w:val="20"/>
          <w:szCs w:val="20"/>
        </w:rPr>
      </w:pPr>
    </w:p>
    <w:p w14:paraId="109E6800" w14:textId="77777777" w:rsidR="00AE1873" w:rsidRPr="00B569E7" w:rsidRDefault="000B2588" w:rsidP="00FB7639">
      <w:pPr>
        <w:pStyle w:val="Body"/>
        <w:spacing w:line="276" w:lineRule="auto"/>
        <w:rPr>
          <w:rFonts w:ascii="Arial" w:hAnsi="Arial" w:cs="Arial"/>
          <w:b/>
          <w:color w:val="1F3864"/>
          <w:sz w:val="24"/>
          <w:szCs w:val="24"/>
        </w:rPr>
      </w:pPr>
      <w:r w:rsidRPr="00B569E7">
        <w:rPr>
          <w:rFonts w:ascii="Arial" w:hAnsi="Arial" w:cs="Arial"/>
          <w:bCs/>
          <w:color w:val="FF0000"/>
          <w:sz w:val="24"/>
          <w:szCs w:val="24"/>
        </w:rPr>
        <w:t>•</w:t>
      </w:r>
      <w:r w:rsidRPr="00B569E7">
        <w:rPr>
          <w:rFonts w:ascii="Arial" w:hAnsi="Arial" w:cs="Arial"/>
          <w:bCs/>
          <w:color w:val="000000" w:themeColor="text1"/>
          <w:sz w:val="24"/>
          <w:szCs w:val="24"/>
        </w:rPr>
        <w:t xml:space="preserve"> </w:t>
      </w:r>
      <w:r w:rsidR="00D4463C" w:rsidRPr="00B569E7">
        <w:rPr>
          <w:rFonts w:ascii="Arial" w:hAnsi="Arial" w:cs="Arial"/>
          <w:bCs/>
          <w:color w:val="000000" w:themeColor="text1"/>
          <w:sz w:val="24"/>
          <w:szCs w:val="24"/>
        </w:rPr>
        <w:t xml:space="preserve">Nom de code </w:t>
      </w:r>
      <w:r w:rsidRPr="00B569E7">
        <w:rPr>
          <w:rFonts w:ascii="Arial" w:hAnsi="Arial" w:cs="Arial"/>
          <w:bCs/>
          <w:color w:val="000000" w:themeColor="text1"/>
          <w:sz w:val="24"/>
          <w:szCs w:val="24"/>
        </w:rPr>
        <w:t>:</w:t>
      </w:r>
      <w:r w:rsidRPr="00B569E7">
        <w:rPr>
          <w:rFonts w:ascii="Arial" w:hAnsi="Arial" w:cs="Arial"/>
          <w:b/>
          <w:color w:val="000000" w:themeColor="text1"/>
          <w:sz w:val="24"/>
          <w:szCs w:val="24"/>
        </w:rPr>
        <w:t xml:space="preserve"> </w:t>
      </w:r>
      <w:r w:rsidRPr="00B569E7">
        <w:rPr>
          <w:rFonts w:ascii="Arial" w:hAnsi="Arial" w:cs="Arial"/>
          <w:b/>
          <w:color w:val="1F3864" w:themeColor="accent1" w:themeShade="80"/>
          <w:sz w:val="24"/>
          <w:szCs w:val="24"/>
        </w:rPr>
        <w:t>#PAW2021</w:t>
      </w:r>
    </w:p>
    <w:p w14:paraId="28088A3D" w14:textId="77777777" w:rsidR="00AE1873" w:rsidRPr="00B569E7" w:rsidRDefault="000B2588" w:rsidP="00FB7639">
      <w:pPr>
        <w:pStyle w:val="Body"/>
        <w:spacing w:line="276" w:lineRule="auto"/>
        <w:rPr>
          <w:rFonts w:ascii="Arial" w:hAnsi="Arial" w:cs="Arial"/>
          <w:b/>
          <w:color w:val="1F3864"/>
          <w:sz w:val="24"/>
          <w:szCs w:val="24"/>
        </w:rPr>
      </w:pPr>
      <w:r w:rsidRPr="00B569E7">
        <w:rPr>
          <w:rFonts w:ascii="Arial" w:hAnsi="Arial" w:cs="Arial"/>
          <w:bCs/>
          <w:color w:val="FF0000"/>
          <w:sz w:val="24"/>
          <w:szCs w:val="24"/>
        </w:rPr>
        <w:t>•</w:t>
      </w:r>
      <w:r w:rsidRPr="00B569E7">
        <w:rPr>
          <w:rFonts w:ascii="Arial" w:hAnsi="Arial" w:cs="Arial"/>
          <w:bCs/>
          <w:color w:val="000000" w:themeColor="text1"/>
          <w:sz w:val="24"/>
          <w:szCs w:val="24"/>
        </w:rPr>
        <w:t xml:space="preserve"> Dates</w:t>
      </w:r>
      <w:r w:rsidR="00D4463C" w:rsidRPr="00B569E7">
        <w:rPr>
          <w:rFonts w:ascii="Arial" w:hAnsi="Arial" w:cs="Arial"/>
          <w:bCs/>
          <w:color w:val="000000" w:themeColor="text1"/>
          <w:sz w:val="24"/>
          <w:szCs w:val="24"/>
        </w:rPr>
        <w:t xml:space="preserve"> </w:t>
      </w:r>
      <w:r w:rsidRPr="00B569E7">
        <w:rPr>
          <w:rFonts w:ascii="Arial" w:hAnsi="Arial" w:cs="Arial"/>
          <w:bCs/>
          <w:color w:val="000000" w:themeColor="text1"/>
          <w:sz w:val="24"/>
          <w:szCs w:val="24"/>
        </w:rPr>
        <w:t>:</w:t>
      </w:r>
      <w:r w:rsidRPr="00B569E7">
        <w:rPr>
          <w:rFonts w:ascii="Arial" w:hAnsi="Arial" w:cs="Arial"/>
          <w:b/>
          <w:color w:val="000000" w:themeColor="text1"/>
          <w:sz w:val="24"/>
          <w:szCs w:val="24"/>
        </w:rPr>
        <w:t xml:space="preserve"> </w:t>
      </w:r>
      <w:r w:rsidR="00D4463C" w:rsidRPr="00B569E7">
        <w:rPr>
          <w:rFonts w:ascii="Arial" w:hAnsi="Arial" w:cs="Arial"/>
          <w:b/>
          <w:color w:val="1F3864" w:themeColor="accent1" w:themeShade="80"/>
          <w:sz w:val="24"/>
          <w:szCs w:val="24"/>
        </w:rPr>
        <w:t xml:space="preserve">du </w:t>
      </w:r>
      <w:r w:rsidR="00F7163F" w:rsidRPr="00B569E7">
        <w:rPr>
          <w:rFonts w:ascii="Arial" w:hAnsi="Arial" w:cs="Arial"/>
          <w:b/>
          <w:color w:val="1F3864" w:themeColor="accent1" w:themeShade="80"/>
          <w:sz w:val="24"/>
          <w:szCs w:val="24"/>
        </w:rPr>
        <w:t xml:space="preserve">28 </w:t>
      </w:r>
      <w:r w:rsidR="00D4463C" w:rsidRPr="00B569E7">
        <w:rPr>
          <w:rFonts w:ascii="Arial" w:hAnsi="Arial" w:cs="Arial"/>
          <w:b/>
          <w:color w:val="1F3864" w:themeColor="accent1" w:themeShade="80"/>
          <w:sz w:val="24"/>
          <w:szCs w:val="24"/>
        </w:rPr>
        <w:t>juin au</w:t>
      </w:r>
      <w:r w:rsidR="003D2CC5" w:rsidRPr="00B569E7">
        <w:rPr>
          <w:rFonts w:ascii="Arial" w:hAnsi="Arial" w:cs="Arial"/>
          <w:b/>
          <w:color w:val="1F3864" w:themeColor="accent1" w:themeShade="80"/>
          <w:sz w:val="24"/>
          <w:szCs w:val="24"/>
        </w:rPr>
        <w:t xml:space="preserve"> </w:t>
      </w:r>
      <w:r w:rsidR="00F7163F" w:rsidRPr="00B569E7">
        <w:rPr>
          <w:rFonts w:ascii="Arial" w:hAnsi="Arial" w:cs="Arial"/>
          <w:b/>
          <w:color w:val="1F3864" w:themeColor="accent1" w:themeShade="80"/>
          <w:sz w:val="24"/>
          <w:szCs w:val="24"/>
        </w:rPr>
        <w:t xml:space="preserve">2 </w:t>
      </w:r>
      <w:r w:rsidR="00D4463C" w:rsidRPr="00B569E7">
        <w:rPr>
          <w:rFonts w:ascii="Arial" w:hAnsi="Arial" w:cs="Arial"/>
          <w:b/>
          <w:color w:val="1F3864" w:themeColor="accent1" w:themeShade="80"/>
          <w:sz w:val="24"/>
          <w:szCs w:val="24"/>
        </w:rPr>
        <w:t>juillet</w:t>
      </w:r>
      <w:r w:rsidR="00F7163F" w:rsidRPr="00B569E7">
        <w:rPr>
          <w:rFonts w:ascii="Arial" w:hAnsi="Arial" w:cs="Arial"/>
          <w:b/>
          <w:color w:val="1F3864" w:themeColor="accent1" w:themeShade="80"/>
          <w:sz w:val="24"/>
          <w:szCs w:val="24"/>
        </w:rPr>
        <w:t xml:space="preserve"> </w:t>
      </w:r>
      <w:r w:rsidR="001845C4" w:rsidRPr="00B569E7">
        <w:rPr>
          <w:rFonts w:ascii="Arial" w:hAnsi="Arial" w:cs="Arial"/>
          <w:b/>
          <w:color w:val="1F3864" w:themeColor="accent1" w:themeShade="80"/>
          <w:sz w:val="24"/>
          <w:szCs w:val="24"/>
        </w:rPr>
        <w:t>2021</w:t>
      </w:r>
    </w:p>
    <w:p w14:paraId="6AAC0F83" w14:textId="77777777" w:rsidR="00867905" w:rsidRPr="00B569E7" w:rsidRDefault="000B2588" w:rsidP="001845C4">
      <w:pPr>
        <w:pStyle w:val="Body"/>
        <w:spacing w:line="276" w:lineRule="auto"/>
        <w:rPr>
          <w:rFonts w:ascii="Arial" w:hAnsi="Arial" w:cs="Arial"/>
          <w:b/>
          <w:color w:val="1F3864"/>
          <w:sz w:val="24"/>
          <w:szCs w:val="24"/>
        </w:rPr>
      </w:pPr>
      <w:r w:rsidRPr="00B569E7">
        <w:rPr>
          <w:rFonts w:ascii="Arial" w:hAnsi="Arial" w:cs="Arial"/>
          <w:bCs/>
          <w:color w:val="FF0000"/>
          <w:sz w:val="24"/>
          <w:szCs w:val="24"/>
        </w:rPr>
        <w:t>•</w:t>
      </w:r>
      <w:r w:rsidRPr="00B569E7">
        <w:rPr>
          <w:rFonts w:ascii="Arial" w:hAnsi="Arial" w:cs="Arial"/>
          <w:bCs/>
          <w:color w:val="000000" w:themeColor="text1"/>
          <w:sz w:val="24"/>
          <w:szCs w:val="24"/>
        </w:rPr>
        <w:t xml:space="preserve"> </w:t>
      </w:r>
      <w:r w:rsidR="001845C4" w:rsidRPr="00B569E7">
        <w:rPr>
          <w:rFonts w:ascii="Arial" w:hAnsi="Arial" w:cs="Arial"/>
          <w:bCs/>
          <w:color w:val="000000" w:themeColor="text1"/>
          <w:sz w:val="24"/>
          <w:szCs w:val="24"/>
        </w:rPr>
        <w:t>Sign</w:t>
      </w:r>
      <w:r w:rsidR="00AE1873" w:rsidRPr="00B569E7">
        <w:rPr>
          <w:rFonts w:ascii="Arial" w:hAnsi="Arial" w:cs="Arial"/>
          <w:bCs/>
          <w:color w:val="000000" w:themeColor="text1"/>
          <w:sz w:val="24"/>
          <w:szCs w:val="24"/>
        </w:rPr>
        <w:t>:</w:t>
      </w:r>
      <w:r w:rsidR="00AE1873" w:rsidRPr="00B569E7">
        <w:rPr>
          <w:rFonts w:ascii="Arial" w:hAnsi="Arial" w:cs="Arial"/>
          <w:b/>
          <w:color w:val="000000" w:themeColor="text1"/>
          <w:sz w:val="24"/>
          <w:szCs w:val="24"/>
        </w:rPr>
        <w:t xml:space="preserve"> </w:t>
      </w:r>
      <w:r w:rsidR="00D4463C" w:rsidRPr="00B569E7">
        <w:rPr>
          <w:rFonts w:ascii="Arial" w:hAnsi="Arial" w:cs="Arial"/>
          <w:b/>
          <w:color w:val="1F3864" w:themeColor="accent1" w:themeShade="80"/>
          <w:sz w:val="24"/>
          <w:szCs w:val="24"/>
        </w:rPr>
        <w:t>un événement hybride accessible du monde entier</w:t>
      </w:r>
    </w:p>
    <w:p w14:paraId="65DC0E1F" w14:textId="77777777" w:rsidR="001845C4" w:rsidRPr="00B569E7" w:rsidRDefault="001845C4" w:rsidP="001845C4">
      <w:pPr>
        <w:pStyle w:val="Body"/>
        <w:spacing w:line="276" w:lineRule="auto"/>
        <w:rPr>
          <w:rFonts w:ascii="Arial" w:hAnsi="Arial" w:cs="Arial"/>
          <w:b/>
          <w:color w:val="1F3864"/>
          <w:sz w:val="24"/>
          <w:szCs w:val="24"/>
        </w:rPr>
      </w:pPr>
    </w:p>
    <w:p w14:paraId="4616ACEE" w14:textId="77777777" w:rsidR="00D4463C" w:rsidRPr="00B569E7" w:rsidRDefault="000B2588" w:rsidP="00AE1873">
      <w:pPr>
        <w:pStyle w:val="Body"/>
        <w:spacing w:line="276" w:lineRule="auto"/>
        <w:jc w:val="both"/>
        <w:rPr>
          <w:rFonts w:ascii="Arial" w:hAnsi="Arial" w:cs="Arial"/>
          <w:bCs/>
          <w:sz w:val="20"/>
          <w:szCs w:val="20"/>
        </w:rPr>
      </w:pPr>
      <w:r w:rsidRPr="00B569E7">
        <w:rPr>
          <w:rFonts w:ascii="Arial" w:hAnsi="Arial" w:cs="Arial"/>
          <w:b/>
          <w:sz w:val="24"/>
          <w:szCs w:val="24"/>
        </w:rPr>
        <w:t xml:space="preserve">Fin des barrières et des frontières : la 5ème édition de la Paris Arbitration Week (PAW) </w:t>
      </w:r>
      <w:r w:rsidR="00DA6DA0" w:rsidRPr="00B569E7">
        <w:rPr>
          <w:rFonts w:ascii="Arial" w:hAnsi="Arial" w:cs="Arial"/>
          <w:b/>
          <w:sz w:val="24"/>
          <w:szCs w:val="24"/>
        </w:rPr>
        <w:t xml:space="preserve">se déroulera </w:t>
      </w:r>
      <w:r w:rsidRPr="00B569E7">
        <w:rPr>
          <w:rFonts w:ascii="Arial" w:hAnsi="Arial" w:cs="Arial"/>
          <w:b/>
          <w:sz w:val="24"/>
          <w:szCs w:val="24"/>
        </w:rPr>
        <w:t xml:space="preserve">à Paris et </w:t>
      </w:r>
      <w:r w:rsidR="00DA6DA0" w:rsidRPr="00B569E7">
        <w:rPr>
          <w:rFonts w:ascii="Arial" w:hAnsi="Arial" w:cs="Arial"/>
          <w:b/>
          <w:sz w:val="24"/>
          <w:szCs w:val="24"/>
        </w:rPr>
        <w:t>se</w:t>
      </w:r>
      <w:r w:rsidR="00EB66FF" w:rsidRPr="00B569E7">
        <w:rPr>
          <w:rFonts w:ascii="Arial" w:hAnsi="Arial" w:cs="Arial"/>
          <w:b/>
          <w:sz w:val="24"/>
          <w:szCs w:val="24"/>
        </w:rPr>
        <w:t>ra</w:t>
      </w:r>
      <w:r w:rsidR="00DA6DA0" w:rsidRPr="00B569E7">
        <w:rPr>
          <w:rFonts w:ascii="Arial" w:hAnsi="Arial" w:cs="Arial"/>
          <w:b/>
          <w:sz w:val="24"/>
          <w:szCs w:val="24"/>
        </w:rPr>
        <w:t xml:space="preserve"> retransmise de manière virtuelle </w:t>
      </w:r>
      <w:r w:rsidRPr="00B569E7">
        <w:rPr>
          <w:rFonts w:ascii="Arial" w:hAnsi="Arial" w:cs="Arial"/>
          <w:b/>
          <w:sz w:val="24"/>
          <w:szCs w:val="24"/>
        </w:rPr>
        <w:t xml:space="preserve">pour permettre </w:t>
      </w:r>
      <w:r w:rsidR="00DA6DA0" w:rsidRPr="00B569E7">
        <w:rPr>
          <w:rFonts w:ascii="Arial" w:hAnsi="Arial" w:cs="Arial"/>
          <w:b/>
          <w:sz w:val="24"/>
          <w:szCs w:val="24"/>
        </w:rPr>
        <w:t xml:space="preserve"> à tous les </w:t>
      </w:r>
      <w:r w:rsidRPr="00B569E7">
        <w:rPr>
          <w:rFonts w:ascii="Arial" w:hAnsi="Arial" w:cs="Arial"/>
          <w:b/>
          <w:sz w:val="24"/>
          <w:szCs w:val="24"/>
        </w:rPr>
        <w:t>professionnels de l'arbitrage international</w:t>
      </w:r>
      <w:r w:rsidR="00DA6DA0" w:rsidRPr="00B569E7">
        <w:rPr>
          <w:rFonts w:ascii="Arial" w:hAnsi="Arial" w:cs="Arial"/>
          <w:b/>
          <w:sz w:val="24"/>
          <w:szCs w:val="24"/>
        </w:rPr>
        <w:t xml:space="preserve"> qui le souhaite</w:t>
      </w:r>
      <w:r w:rsidR="00EB66FF" w:rsidRPr="00B569E7">
        <w:rPr>
          <w:rFonts w:ascii="Arial" w:hAnsi="Arial" w:cs="Arial"/>
          <w:b/>
          <w:sz w:val="24"/>
          <w:szCs w:val="24"/>
        </w:rPr>
        <w:t>nt</w:t>
      </w:r>
      <w:r w:rsidR="00DA6DA0" w:rsidRPr="00B569E7">
        <w:rPr>
          <w:rFonts w:ascii="Arial" w:hAnsi="Arial" w:cs="Arial"/>
          <w:b/>
          <w:sz w:val="24"/>
          <w:szCs w:val="24"/>
        </w:rPr>
        <w:t xml:space="preserve"> d’y participer</w:t>
      </w:r>
      <w:r w:rsidRPr="00B569E7">
        <w:rPr>
          <w:rFonts w:ascii="Arial" w:hAnsi="Arial" w:cs="Arial"/>
          <w:b/>
          <w:sz w:val="24"/>
          <w:szCs w:val="24"/>
        </w:rPr>
        <w:t>.</w:t>
      </w:r>
    </w:p>
    <w:p w14:paraId="6EF4EEFD" w14:textId="77777777" w:rsidR="00B569E7" w:rsidRPr="00B569E7" w:rsidRDefault="000B2588" w:rsidP="00D4463C">
      <w:pPr>
        <w:pStyle w:val="Body"/>
        <w:spacing w:line="276" w:lineRule="auto"/>
        <w:jc w:val="both"/>
        <w:rPr>
          <w:rFonts w:ascii="Arial" w:hAnsi="Arial" w:cs="Arial"/>
          <w:bCs/>
          <w:sz w:val="20"/>
          <w:szCs w:val="20"/>
        </w:rPr>
      </w:pPr>
      <w:r w:rsidRPr="00B569E7">
        <w:rPr>
          <w:rFonts w:ascii="Arial" w:hAnsi="Arial" w:cs="Arial"/>
          <w:bCs/>
          <w:sz w:val="20"/>
          <w:szCs w:val="20"/>
        </w:rPr>
        <w:t xml:space="preserve">La 5ème édition de la PAW, événement majeur de l'arbitrage international, répondra aux exigences et aux défis </w:t>
      </w:r>
      <w:r w:rsidR="00DA6DA0" w:rsidRPr="00B569E7">
        <w:rPr>
          <w:rFonts w:ascii="Arial" w:hAnsi="Arial" w:cs="Arial"/>
          <w:bCs/>
          <w:sz w:val="20"/>
          <w:szCs w:val="20"/>
        </w:rPr>
        <w:t xml:space="preserve">liés à </w:t>
      </w:r>
      <w:r w:rsidRPr="00B569E7">
        <w:rPr>
          <w:rFonts w:ascii="Arial" w:hAnsi="Arial" w:cs="Arial"/>
          <w:bCs/>
          <w:sz w:val="20"/>
          <w:szCs w:val="20"/>
        </w:rPr>
        <w:t>la situation sanitaire. Son organisation est pensée pour faciliter l'accès au</w:t>
      </w:r>
      <w:r w:rsidR="00DA6DA0" w:rsidRPr="00B569E7">
        <w:rPr>
          <w:rFonts w:ascii="Arial" w:hAnsi="Arial" w:cs="Arial"/>
          <w:bCs/>
          <w:sz w:val="20"/>
          <w:szCs w:val="20"/>
        </w:rPr>
        <w:t>x événements</w:t>
      </w:r>
      <w:r w:rsidR="001B75B1" w:rsidRPr="00B569E7">
        <w:rPr>
          <w:rFonts w:ascii="Arial" w:hAnsi="Arial" w:cs="Arial"/>
          <w:bCs/>
          <w:sz w:val="20"/>
          <w:szCs w:val="20"/>
        </w:rPr>
        <w:t>.</w:t>
      </w:r>
      <w:r w:rsidR="00DA6DA0" w:rsidRPr="00B569E7">
        <w:rPr>
          <w:rFonts w:ascii="Arial" w:hAnsi="Arial" w:cs="Arial"/>
          <w:bCs/>
          <w:sz w:val="20"/>
          <w:szCs w:val="20"/>
        </w:rPr>
        <w:t xml:space="preserve"> </w:t>
      </w:r>
      <w:r w:rsidR="001B75B1" w:rsidRPr="00B569E7">
        <w:rPr>
          <w:rFonts w:ascii="Arial" w:hAnsi="Arial" w:cs="Arial"/>
          <w:bCs/>
          <w:sz w:val="20"/>
          <w:szCs w:val="20"/>
        </w:rPr>
        <w:t xml:space="preserve"> D</w:t>
      </w:r>
      <w:r w:rsidRPr="00B569E7">
        <w:rPr>
          <w:rFonts w:ascii="Arial" w:hAnsi="Arial" w:cs="Arial"/>
          <w:bCs/>
          <w:sz w:val="20"/>
          <w:szCs w:val="20"/>
        </w:rPr>
        <w:t xml:space="preserve">ans la mesure du possible, </w:t>
      </w:r>
      <w:r w:rsidR="00DA6DA0" w:rsidRPr="00B569E7">
        <w:rPr>
          <w:rFonts w:ascii="Arial" w:hAnsi="Arial" w:cs="Arial"/>
          <w:bCs/>
          <w:sz w:val="20"/>
          <w:szCs w:val="20"/>
        </w:rPr>
        <w:t>c</w:t>
      </w:r>
      <w:r w:rsidRPr="00B569E7">
        <w:rPr>
          <w:rFonts w:ascii="Arial" w:hAnsi="Arial" w:cs="Arial"/>
          <w:bCs/>
          <w:sz w:val="20"/>
          <w:szCs w:val="20"/>
        </w:rPr>
        <w:t xml:space="preserve">es </w:t>
      </w:r>
      <w:r w:rsidR="001B75B1" w:rsidRPr="00B569E7">
        <w:rPr>
          <w:rFonts w:ascii="Arial" w:hAnsi="Arial" w:cs="Arial"/>
          <w:bCs/>
          <w:sz w:val="20"/>
          <w:szCs w:val="20"/>
        </w:rPr>
        <w:t xml:space="preserve">derniers </w:t>
      </w:r>
      <w:r w:rsidR="00DA6DA0" w:rsidRPr="00B569E7">
        <w:rPr>
          <w:rFonts w:ascii="Arial" w:hAnsi="Arial" w:cs="Arial"/>
          <w:bCs/>
          <w:sz w:val="20"/>
          <w:szCs w:val="20"/>
        </w:rPr>
        <w:t>accueilleront les participants</w:t>
      </w:r>
      <w:r w:rsidRPr="00B569E7">
        <w:rPr>
          <w:rFonts w:ascii="Arial" w:hAnsi="Arial" w:cs="Arial"/>
          <w:bCs/>
          <w:sz w:val="20"/>
          <w:szCs w:val="20"/>
        </w:rPr>
        <w:t xml:space="preserve"> à Paris et/ou seront diffusés virtuellement par le biais de webinaires. La plupart des événements seront enregistrés et partagés sur notre chaîne Youtube ou sur les sites web de nos partenaires. Ils pourront ainsi être visionnés à distance et en différé. </w:t>
      </w:r>
      <w:r w:rsidRPr="00B569E7">
        <w:rPr>
          <w:rFonts w:ascii="Arial" w:hAnsi="Arial" w:cs="Arial"/>
          <w:bCs/>
          <w:sz w:val="20"/>
          <w:szCs w:val="20"/>
        </w:rPr>
        <w:tab/>
      </w:r>
      <w:r w:rsidRPr="00B569E7">
        <w:rPr>
          <w:rFonts w:ascii="Arial" w:hAnsi="Arial" w:cs="Arial"/>
          <w:bCs/>
          <w:sz w:val="20"/>
          <w:szCs w:val="20"/>
        </w:rPr>
        <w:tab/>
      </w:r>
      <w:r w:rsidRPr="00B569E7">
        <w:rPr>
          <w:rFonts w:ascii="Arial" w:hAnsi="Arial" w:cs="Arial"/>
          <w:bCs/>
          <w:sz w:val="20"/>
          <w:szCs w:val="20"/>
        </w:rPr>
        <w:tab/>
      </w:r>
      <w:r w:rsidRPr="00B569E7">
        <w:rPr>
          <w:rFonts w:ascii="Arial" w:hAnsi="Arial" w:cs="Arial"/>
          <w:bCs/>
          <w:sz w:val="20"/>
          <w:szCs w:val="20"/>
        </w:rPr>
        <w:tab/>
      </w:r>
      <w:r w:rsidRPr="00B569E7">
        <w:rPr>
          <w:rFonts w:ascii="Arial" w:hAnsi="Arial" w:cs="Arial"/>
          <w:bCs/>
          <w:sz w:val="20"/>
          <w:szCs w:val="20"/>
        </w:rPr>
        <w:tab/>
      </w:r>
      <w:r w:rsidRPr="00B569E7">
        <w:rPr>
          <w:rFonts w:ascii="Arial" w:hAnsi="Arial" w:cs="Arial"/>
          <w:bCs/>
          <w:sz w:val="20"/>
          <w:szCs w:val="20"/>
        </w:rPr>
        <w:tab/>
      </w:r>
      <w:r w:rsidRPr="00B569E7">
        <w:rPr>
          <w:rFonts w:ascii="Arial" w:hAnsi="Arial" w:cs="Arial"/>
          <w:bCs/>
          <w:sz w:val="20"/>
          <w:szCs w:val="20"/>
        </w:rPr>
        <w:tab/>
      </w:r>
    </w:p>
    <w:p w14:paraId="45815985" w14:textId="77777777" w:rsidR="00D4463C" w:rsidRPr="00B569E7" w:rsidRDefault="000B2588" w:rsidP="00D4463C">
      <w:pPr>
        <w:pStyle w:val="Body"/>
        <w:spacing w:line="276" w:lineRule="auto"/>
        <w:jc w:val="both"/>
        <w:rPr>
          <w:rFonts w:ascii="Arial" w:hAnsi="Arial" w:cs="Arial"/>
          <w:bCs/>
          <w:sz w:val="20"/>
          <w:szCs w:val="20"/>
        </w:rPr>
      </w:pPr>
      <w:r w:rsidRPr="00B569E7">
        <w:rPr>
          <w:rFonts w:ascii="Arial" w:hAnsi="Arial" w:cs="Arial"/>
          <w:b/>
          <w:color w:val="1F3864" w:themeColor="accent1" w:themeShade="80"/>
          <w:sz w:val="20"/>
          <w:szCs w:val="20"/>
        </w:rPr>
        <w:lastRenderedPageBreak/>
        <w:t xml:space="preserve">#PAW2020 </w:t>
      </w:r>
      <w:r w:rsidR="00B569E7" w:rsidRPr="00B569E7">
        <w:rPr>
          <w:rFonts w:ascii="Arial" w:hAnsi="Arial" w:cs="Arial"/>
          <w:bCs/>
          <w:sz w:val="20"/>
          <w:szCs w:val="20"/>
        </w:rPr>
        <w:t xml:space="preserve">: La dernière édition a été un grand succès malgré les défis soulevés par la pandémie. Plus de </w:t>
      </w:r>
      <w:r w:rsidR="00B569E7" w:rsidRPr="00B569E7">
        <w:rPr>
          <w:rFonts w:ascii="Arial" w:hAnsi="Arial" w:cs="Arial"/>
          <w:b/>
          <w:sz w:val="20"/>
          <w:szCs w:val="20"/>
        </w:rPr>
        <w:t>4 300 participants du monde entier se sont connectés aux 43 événements organisés pendant la semaine par nos partenaires</w:t>
      </w:r>
      <w:r w:rsidR="00B569E7" w:rsidRPr="00B569E7">
        <w:rPr>
          <w:rFonts w:ascii="Arial" w:hAnsi="Arial" w:cs="Arial"/>
          <w:bCs/>
          <w:sz w:val="20"/>
          <w:szCs w:val="20"/>
        </w:rPr>
        <w:t xml:space="preserve"> (cabinets d'avocats, experts financiers, universités, associations...).</w:t>
      </w:r>
    </w:p>
    <w:p w14:paraId="0E5415AA" w14:textId="77777777" w:rsidR="001845C4" w:rsidRPr="00B569E7" w:rsidRDefault="000B2588" w:rsidP="001845C4">
      <w:pPr>
        <w:pStyle w:val="Body"/>
        <w:spacing w:line="276" w:lineRule="auto"/>
        <w:jc w:val="right"/>
        <w:rPr>
          <w:rFonts w:ascii="Arial" w:hAnsi="Arial" w:cs="Arial"/>
          <w:bCs/>
          <w:sz w:val="20"/>
          <w:szCs w:val="20"/>
        </w:rPr>
      </w:pPr>
      <w:r w:rsidRPr="00B569E7">
        <w:rPr>
          <w:rFonts w:ascii="Arial" w:hAnsi="Arial" w:cs="Arial"/>
          <w:bCs/>
          <w:color w:val="000000" w:themeColor="text1"/>
          <w:sz w:val="20"/>
          <w:szCs w:val="20"/>
        </w:rPr>
        <w:t>…/…</w:t>
      </w:r>
    </w:p>
    <w:p w14:paraId="4ACFE623" w14:textId="77777777" w:rsidR="001845C4" w:rsidRPr="00B569E7" w:rsidRDefault="000B2588" w:rsidP="00AE1873">
      <w:pPr>
        <w:pStyle w:val="Body"/>
        <w:spacing w:line="276" w:lineRule="auto"/>
        <w:jc w:val="both"/>
        <w:rPr>
          <w:rFonts w:ascii="Arial" w:hAnsi="Arial" w:cs="Arial"/>
          <w:b/>
          <w:sz w:val="20"/>
          <w:szCs w:val="20"/>
        </w:rPr>
      </w:pPr>
      <w:r w:rsidRPr="00B569E7">
        <w:rPr>
          <w:rFonts w:ascii="Arial" w:hAnsi="Arial" w:cs="Arial"/>
          <w:b/>
          <w:color w:val="000000" w:themeColor="text1"/>
          <w:sz w:val="20"/>
          <w:szCs w:val="20"/>
        </w:rPr>
        <w:t>Pour 2021, de nouvelles ambitions et de nouveaux défis…</w:t>
      </w:r>
    </w:p>
    <w:p w14:paraId="24BC9C37" w14:textId="77777777" w:rsidR="00D4463C" w:rsidRPr="00B569E7" w:rsidRDefault="000B2588" w:rsidP="00D4463C">
      <w:pPr>
        <w:pStyle w:val="Body"/>
        <w:spacing w:line="276" w:lineRule="auto"/>
        <w:jc w:val="both"/>
        <w:rPr>
          <w:rFonts w:ascii="Arial" w:hAnsi="Arial" w:cs="Arial"/>
          <w:bCs/>
          <w:sz w:val="20"/>
          <w:szCs w:val="20"/>
        </w:rPr>
      </w:pPr>
      <w:r w:rsidRPr="00B569E7">
        <w:rPr>
          <w:rFonts w:ascii="Arial" w:hAnsi="Arial" w:cs="Arial"/>
          <w:bCs/>
          <w:i/>
          <w:iCs/>
          <w:color w:val="000000" w:themeColor="text1"/>
          <w:sz w:val="20"/>
          <w:szCs w:val="20"/>
        </w:rPr>
        <w:t>« Notre ambition pour 2021 est de nous inspirer de nos expériences précédentes dont une édition entièrement virtuelle en 2020 pour proposer une version flexible et hybride de la PA</w:t>
      </w:r>
      <w:r w:rsidR="001F21D6" w:rsidRPr="00B569E7">
        <w:rPr>
          <w:rFonts w:ascii="Arial" w:hAnsi="Arial" w:cs="Arial"/>
          <w:bCs/>
          <w:i/>
          <w:iCs/>
          <w:color w:val="000000" w:themeColor="text1"/>
          <w:sz w:val="20"/>
          <w:szCs w:val="20"/>
        </w:rPr>
        <w:t>W. Notre objectif est qu’elle</w:t>
      </w:r>
      <w:r w:rsidRPr="00B569E7">
        <w:rPr>
          <w:rFonts w:ascii="Arial" w:hAnsi="Arial" w:cs="Arial"/>
          <w:bCs/>
          <w:i/>
          <w:iCs/>
          <w:color w:val="000000" w:themeColor="text1"/>
          <w:sz w:val="20"/>
          <w:szCs w:val="20"/>
        </w:rPr>
        <w:t xml:space="preserve"> soit accessible au plus grand nombre tout en renouant avec autant d'interactions physiques sociales que la situation sanitaire le permettra</w:t>
      </w:r>
      <w:r>
        <w:rPr>
          <w:rFonts w:ascii="Arial" w:hAnsi="Arial" w:cs="Arial"/>
          <w:bCs/>
          <w:i/>
          <w:iCs/>
          <w:color w:val="000000" w:themeColor="text1"/>
          <w:sz w:val="20"/>
          <w:szCs w:val="20"/>
        </w:rPr>
        <w:t xml:space="preserve"> </w:t>
      </w:r>
      <w:r w:rsidRPr="00B569E7">
        <w:rPr>
          <w:rFonts w:ascii="Arial" w:hAnsi="Arial" w:cs="Arial"/>
          <w:bCs/>
          <w:i/>
          <w:iCs/>
          <w:color w:val="000000" w:themeColor="text1"/>
          <w:sz w:val="20"/>
          <w:szCs w:val="20"/>
        </w:rPr>
        <w:t xml:space="preserve">», </w:t>
      </w:r>
      <w:r w:rsidRPr="00B569E7">
        <w:rPr>
          <w:rFonts w:ascii="Arial" w:hAnsi="Arial" w:cs="Arial"/>
          <w:bCs/>
          <w:color w:val="000000" w:themeColor="text1"/>
          <w:sz w:val="20"/>
          <w:szCs w:val="20"/>
        </w:rPr>
        <w:t>déclare Yasmin Mohammad, président</w:t>
      </w:r>
      <w:r w:rsidR="001F21D6" w:rsidRPr="00B569E7">
        <w:rPr>
          <w:rFonts w:ascii="Arial" w:hAnsi="Arial" w:cs="Arial"/>
          <w:bCs/>
          <w:color w:val="000000" w:themeColor="text1"/>
          <w:sz w:val="20"/>
          <w:szCs w:val="20"/>
        </w:rPr>
        <w:t>e</w:t>
      </w:r>
      <w:r w:rsidRPr="00B569E7">
        <w:rPr>
          <w:rFonts w:ascii="Arial" w:hAnsi="Arial" w:cs="Arial"/>
          <w:bCs/>
          <w:color w:val="000000" w:themeColor="text1"/>
          <w:sz w:val="20"/>
          <w:szCs w:val="20"/>
        </w:rPr>
        <w:t xml:space="preserve"> de l'association Paris Arbitration Week. </w:t>
      </w:r>
    </w:p>
    <w:p w14:paraId="72C1B91A" w14:textId="77777777" w:rsidR="00D4463C" w:rsidRPr="00B569E7" w:rsidRDefault="000B2588" w:rsidP="00D4463C">
      <w:pPr>
        <w:pStyle w:val="Body"/>
        <w:spacing w:line="276" w:lineRule="auto"/>
        <w:jc w:val="both"/>
        <w:rPr>
          <w:rFonts w:ascii="Arial" w:hAnsi="Arial" w:cs="Arial"/>
          <w:bCs/>
          <w:sz w:val="20"/>
          <w:szCs w:val="20"/>
        </w:rPr>
      </w:pPr>
      <w:r w:rsidRPr="00B569E7">
        <w:rPr>
          <w:rFonts w:ascii="Arial" w:hAnsi="Arial" w:cs="Arial"/>
          <w:bCs/>
          <w:color w:val="000000" w:themeColor="text1"/>
          <w:sz w:val="20"/>
          <w:szCs w:val="20"/>
        </w:rPr>
        <w:t>A la fin de l’année 2020</w:t>
      </w:r>
      <w:r w:rsidRPr="00B569E7">
        <w:rPr>
          <w:rFonts w:ascii="Arial" w:hAnsi="Arial" w:cs="Arial"/>
          <w:b/>
          <w:color w:val="000000" w:themeColor="text1"/>
          <w:sz w:val="20"/>
          <w:szCs w:val="20"/>
        </w:rPr>
        <w:t>, l'association Paris Arbitration Week a été créée. L’objectif est d’</w:t>
      </w:r>
      <w:r w:rsidR="00DA6DA0" w:rsidRPr="00B569E7">
        <w:rPr>
          <w:rFonts w:ascii="Arial" w:hAnsi="Arial" w:cs="Arial"/>
          <w:b/>
          <w:color w:val="000000" w:themeColor="text1"/>
          <w:sz w:val="20"/>
          <w:szCs w:val="20"/>
        </w:rPr>
        <w:t xml:space="preserve">assurer la pérennité et le succès de cet </w:t>
      </w:r>
      <w:r w:rsidRPr="00B569E7">
        <w:rPr>
          <w:rFonts w:ascii="Arial" w:hAnsi="Arial" w:cs="Arial"/>
          <w:b/>
          <w:color w:val="000000" w:themeColor="text1"/>
          <w:sz w:val="20"/>
          <w:szCs w:val="20"/>
        </w:rPr>
        <w:t xml:space="preserve">événement, en créant une gouvernance solide et </w:t>
      </w:r>
      <w:r w:rsidR="00DA6DA0" w:rsidRPr="00B569E7">
        <w:rPr>
          <w:rFonts w:ascii="Arial" w:hAnsi="Arial" w:cs="Arial"/>
          <w:b/>
          <w:color w:val="000000" w:themeColor="text1"/>
          <w:sz w:val="20"/>
          <w:szCs w:val="20"/>
        </w:rPr>
        <w:t xml:space="preserve">en </w:t>
      </w:r>
      <w:r w:rsidRPr="00B569E7">
        <w:rPr>
          <w:rFonts w:ascii="Arial" w:hAnsi="Arial" w:cs="Arial"/>
          <w:b/>
          <w:color w:val="000000" w:themeColor="text1"/>
          <w:sz w:val="20"/>
          <w:szCs w:val="20"/>
        </w:rPr>
        <w:t xml:space="preserve">assurant </w:t>
      </w:r>
      <w:r w:rsidR="00DA6DA0" w:rsidRPr="00B569E7">
        <w:rPr>
          <w:rFonts w:ascii="Arial" w:hAnsi="Arial" w:cs="Arial"/>
          <w:b/>
          <w:color w:val="000000" w:themeColor="text1"/>
          <w:sz w:val="20"/>
          <w:szCs w:val="20"/>
        </w:rPr>
        <w:t>s</w:t>
      </w:r>
      <w:r w:rsidRPr="00B569E7">
        <w:rPr>
          <w:rFonts w:ascii="Arial" w:hAnsi="Arial" w:cs="Arial"/>
          <w:b/>
          <w:color w:val="000000" w:themeColor="text1"/>
          <w:sz w:val="20"/>
          <w:szCs w:val="20"/>
        </w:rPr>
        <w:t xml:space="preserve">a continuité par le renouvellement annuel d'un tiers des membres du conseil d'administration à travers un processus de sélection transparent. Tout </w:t>
      </w:r>
      <w:r w:rsidR="00DA6DA0" w:rsidRPr="00B569E7">
        <w:rPr>
          <w:rFonts w:ascii="Arial" w:hAnsi="Arial" w:cs="Arial"/>
          <w:b/>
          <w:color w:val="000000" w:themeColor="text1"/>
          <w:sz w:val="20"/>
          <w:szCs w:val="20"/>
        </w:rPr>
        <w:t xml:space="preserve">professionnel de la communauté </w:t>
      </w:r>
      <w:r w:rsidRPr="00B569E7">
        <w:rPr>
          <w:rFonts w:ascii="Arial" w:hAnsi="Arial" w:cs="Arial"/>
          <w:b/>
          <w:color w:val="000000" w:themeColor="text1"/>
          <w:sz w:val="20"/>
          <w:szCs w:val="20"/>
        </w:rPr>
        <w:t xml:space="preserve">de l’arbitrage </w:t>
      </w:r>
      <w:r w:rsidR="00842551" w:rsidRPr="00B569E7">
        <w:rPr>
          <w:rFonts w:ascii="Arial" w:hAnsi="Arial" w:cs="Arial"/>
          <w:b/>
          <w:color w:val="000000" w:themeColor="text1"/>
          <w:sz w:val="20"/>
          <w:szCs w:val="20"/>
        </w:rPr>
        <w:t>basé à Paris</w:t>
      </w:r>
      <w:r w:rsidRPr="00B569E7">
        <w:rPr>
          <w:rFonts w:ascii="Arial" w:hAnsi="Arial" w:cs="Arial"/>
          <w:b/>
          <w:color w:val="000000" w:themeColor="text1"/>
          <w:sz w:val="20"/>
          <w:szCs w:val="20"/>
        </w:rPr>
        <w:t xml:space="preserve"> peut se présenter aux élections.</w:t>
      </w:r>
      <w:r w:rsidRPr="00B569E7">
        <w:rPr>
          <w:rFonts w:ascii="Arial" w:hAnsi="Arial" w:cs="Arial"/>
          <w:bCs/>
          <w:color w:val="000000" w:themeColor="text1"/>
          <w:sz w:val="20"/>
          <w:szCs w:val="20"/>
        </w:rPr>
        <w:t xml:space="preserve"> </w:t>
      </w:r>
    </w:p>
    <w:p w14:paraId="0CE71375" w14:textId="77777777" w:rsidR="00D4463C" w:rsidRPr="00B569E7" w:rsidRDefault="000B2588" w:rsidP="00D4463C">
      <w:pPr>
        <w:pStyle w:val="Body"/>
        <w:spacing w:line="276" w:lineRule="auto"/>
        <w:jc w:val="both"/>
        <w:rPr>
          <w:rFonts w:ascii="Arial" w:hAnsi="Arial" w:cs="Arial"/>
          <w:bCs/>
          <w:sz w:val="20"/>
          <w:szCs w:val="20"/>
        </w:rPr>
      </w:pPr>
      <w:r w:rsidRPr="00B569E7">
        <w:rPr>
          <w:rFonts w:ascii="Arial" w:hAnsi="Arial" w:cs="Arial"/>
          <w:bCs/>
          <w:color w:val="000000" w:themeColor="text1"/>
          <w:sz w:val="20"/>
          <w:szCs w:val="20"/>
        </w:rPr>
        <w:t xml:space="preserve">Le </w:t>
      </w:r>
      <w:r w:rsidR="001F21D6" w:rsidRPr="00B569E7">
        <w:rPr>
          <w:rFonts w:ascii="Arial" w:hAnsi="Arial" w:cs="Arial"/>
          <w:bCs/>
          <w:color w:val="000000" w:themeColor="text1"/>
          <w:sz w:val="20"/>
          <w:szCs w:val="20"/>
        </w:rPr>
        <w:t>c</w:t>
      </w:r>
      <w:r w:rsidRPr="00B569E7">
        <w:rPr>
          <w:rFonts w:ascii="Arial" w:hAnsi="Arial" w:cs="Arial"/>
          <w:bCs/>
          <w:color w:val="000000" w:themeColor="text1"/>
          <w:sz w:val="20"/>
          <w:szCs w:val="20"/>
        </w:rPr>
        <w:t xml:space="preserve">onseil </w:t>
      </w:r>
      <w:r w:rsidR="001F21D6" w:rsidRPr="00B569E7">
        <w:rPr>
          <w:rFonts w:ascii="Arial" w:hAnsi="Arial" w:cs="Arial"/>
          <w:bCs/>
          <w:color w:val="000000" w:themeColor="text1"/>
          <w:sz w:val="20"/>
          <w:szCs w:val="20"/>
        </w:rPr>
        <w:t xml:space="preserve">d’administration </w:t>
      </w:r>
      <w:r w:rsidRPr="00B569E7">
        <w:rPr>
          <w:rFonts w:ascii="Arial" w:hAnsi="Arial" w:cs="Arial"/>
          <w:bCs/>
          <w:color w:val="000000" w:themeColor="text1"/>
          <w:sz w:val="20"/>
          <w:szCs w:val="20"/>
        </w:rPr>
        <w:t xml:space="preserve">actuel est composé des membres du comité d'organisation </w:t>
      </w:r>
      <w:r w:rsidR="001F21D6" w:rsidRPr="00B569E7">
        <w:rPr>
          <w:rFonts w:ascii="Arial" w:hAnsi="Arial" w:cs="Arial"/>
          <w:bCs/>
          <w:color w:val="000000" w:themeColor="text1"/>
          <w:sz w:val="20"/>
          <w:szCs w:val="20"/>
        </w:rPr>
        <w:t xml:space="preserve">d’origine </w:t>
      </w:r>
      <w:r w:rsidRPr="00B569E7">
        <w:rPr>
          <w:rFonts w:ascii="Arial" w:hAnsi="Arial" w:cs="Arial"/>
          <w:bCs/>
          <w:color w:val="000000" w:themeColor="text1"/>
          <w:sz w:val="20"/>
          <w:szCs w:val="20"/>
        </w:rPr>
        <w:t>(Marie Danis, Alexander Fessas, Jose Feris, Clément Fouchard, Yasmin Mohammad et Peter Rosher)</w:t>
      </w:r>
      <w:r w:rsidR="001F21D6" w:rsidRPr="00B569E7">
        <w:rPr>
          <w:rFonts w:ascii="Arial" w:hAnsi="Arial" w:cs="Arial"/>
          <w:bCs/>
          <w:color w:val="000000" w:themeColor="text1"/>
          <w:sz w:val="20"/>
          <w:szCs w:val="20"/>
        </w:rPr>
        <w:t xml:space="preserve"> et </w:t>
      </w:r>
      <w:r w:rsidRPr="00B569E7">
        <w:rPr>
          <w:rFonts w:ascii="Arial" w:hAnsi="Arial" w:cs="Arial"/>
          <w:bCs/>
          <w:color w:val="000000" w:themeColor="text1"/>
          <w:sz w:val="20"/>
          <w:szCs w:val="20"/>
        </w:rPr>
        <w:t xml:space="preserve">trois membres supplémentaires </w:t>
      </w:r>
      <w:r w:rsidR="001F21D6" w:rsidRPr="00B569E7">
        <w:rPr>
          <w:rFonts w:ascii="Arial" w:hAnsi="Arial" w:cs="Arial"/>
          <w:bCs/>
          <w:color w:val="000000" w:themeColor="text1"/>
          <w:sz w:val="20"/>
          <w:szCs w:val="20"/>
        </w:rPr>
        <w:t>depuis</w:t>
      </w:r>
      <w:r w:rsidRPr="00B569E7">
        <w:rPr>
          <w:rFonts w:ascii="Arial" w:hAnsi="Arial" w:cs="Arial"/>
          <w:bCs/>
          <w:color w:val="000000" w:themeColor="text1"/>
          <w:sz w:val="20"/>
          <w:szCs w:val="20"/>
        </w:rPr>
        <w:t xml:space="preserve"> décembre 2020 : Raphaël Kaminsky, Ioana Knoll-Tudor et Marily Paralika</w:t>
      </w:r>
      <w:r w:rsidR="001F21D6" w:rsidRPr="00B569E7">
        <w:rPr>
          <w:rFonts w:ascii="Arial" w:hAnsi="Arial" w:cs="Arial"/>
          <w:bCs/>
          <w:color w:val="000000" w:themeColor="text1"/>
          <w:sz w:val="20"/>
          <w:szCs w:val="20"/>
        </w:rPr>
        <w:t>.</w:t>
      </w:r>
      <w:r w:rsidRPr="00B569E7">
        <w:rPr>
          <w:rFonts w:ascii="Arial" w:hAnsi="Arial" w:cs="Arial"/>
          <w:bCs/>
          <w:color w:val="000000" w:themeColor="text1"/>
          <w:sz w:val="20"/>
          <w:szCs w:val="20"/>
        </w:rPr>
        <w:t xml:space="preserve"> La diversité </w:t>
      </w:r>
      <w:r w:rsidR="001F21D6" w:rsidRPr="00B569E7">
        <w:rPr>
          <w:rFonts w:ascii="Arial" w:hAnsi="Arial" w:cs="Arial"/>
          <w:bCs/>
          <w:color w:val="000000" w:themeColor="text1"/>
          <w:sz w:val="20"/>
          <w:szCs w:val="20"/>
        </w:rPr>
        <w:t>des</w:t>
      </w:r>
      <w:r w:rsidRPr="00B569E7">
        <w:rPr>
          <w:rFonts w:ascii="Arial" w:hAnsi="Arial" w:cs="Arial"/>
          <w:bCs/>
          <w:color w:val="000000" w:themeColor="text1"/>
          <w:sz w:val="20"/>
          <w:szCs w:val="20"/>
        </w:rPr>
        <w:t xml:space="preserve"> profils</w:t>
      </w:r>
      <w:r w:rsidR="001F21D6" w:rsidRPr="00B569E7">
        <w:rPr>
          <w:rFonts w:ascii="Arial" w:hAnsi="Arial" w:cs="Arial"/>
          <w:bCs/>
          <w:color w:val="000000" w:themeColor="text1"/>
          <w:sz w:val="20"/>
          <w:szCs w:val="20"/>
        </w:rPr>
        <w:t xml:space="preserve"> de ces praticiens de l'arbitrage basés </w:t>
      </w:r>
      <w:r w:rsidR="00EB66FF" w:rsidRPr="00B569E7">
        <w:rPr>
          <w:rFonts w:ascii="Arial" w:hAnsi="Arial" w:cs="Arial"/>
          <w:bCs/>
          <w:color w:val="000000" w:themeColor="text1"/>
          <w:sz w:val="20"/>
          <w:szCs w:val="20"/>
        </w:rPr>
        <w:t>à Paris</w:t>
      </w:r>
      <w:r w:rsidRPr="00B569E7">
        <w:rPr>
          <w:rFonts w:ascii="Arial" w:hAnsi="Arial" w:cs="Arial"/>
          <w:bCs/>
          <w:color w:val="000000" w:themeColor="text1"/>
          <w:sz w:val="20"/>
          <w:szCs w:val="20"/>
        </w:rPr>
        <w:t xml:space="preserve"> et leur engagement au sein d</w:t>
      </w:r>
      <w:r w:rsidR="001F21D6" w:rsidRPr="00B569E7">
        <w:rPr>
          <w:rFonts w:ascii="Arial" w:hAnsi="Arial" w:cs="Arial"/>
          <w:bCs/>
          <w:color w:val="000000" w:themeColor="text1"/>
          <w:sz w:val="20"/>
          <w:szCs w:val="20"/>
        </w:rPr>
        <w:t>e la</w:t>
      </w:r>
      <w:r w:rsidRPr="00B569E7">
        <w:rPr>
          <w:rFonts w:ascii="Arial" w:hAnsi="Arial" w:cs="Arial"/>
          <w:bCs/>
          <w:color w:val="000000" w:themeColor="text1"/>
          <w:sz w:val="20"/>
          <w:szCs w:val="20"/>
        </w:rPr>
        <w:t xml:space="preserve"> PAW sont à la fois un témoignage du rayonnement de </w:t>
      </w:r>
      <w:r w:rsidR="00842551" w:rsidRPr="00B569E7">
        <w:rPr>
          <w:rFonts w:ascii="Arial" w:hAnsi="Arial" w:cs="Arial"/>
          <w:bCs/>
          <w:color w:val="000000" w:themeColor="text1"/>
          <w:sz w:val="20"/>
          <w:szCs w:val="20"/>
        </w:rPr>
        <w:t>l'</w:t>
      </w:r>
      <w:r w:rsidRPr="00B569E7">
        <w:rPr>
          <w:rFonts w:ascii="Arial" w:hAnsi="Arial" w:cs="Arial"/>
          <w:bCs/>
          <w:color w:val="000000" w:themeColor="text1"/>
          <w:sz w:val="20"/>
          <w:szCs w:val="20"/>
        </w:rPr>
        <w:t>association et un facteur clé de son succès.</w:t>
      </w:r>
    </w:p>
    <w:p w14:paraId="17E23078" w14:textId="28D1442F" w:rsidR="00D4463C" w:rsidRPr="00B569E7" w:rsidRDefault="000B2588" w:rsidP="00D4463C">
      <w:pPr>
        <w:pStyle w:val="Body"/>
        <w:spacing w:line="276" w:lineRule="auto"/>
        <w:jc w:val="both"/>
        <w:rPr>
          <w:rFonts w:ascii="Arial" w:hAnsi="Arial" w:cs="Arial"/>
          <w:bCs/>
          <w:sz w:val="20"/>
          <w:szCs w:val="20"/>
        </w:rPr>
      </w:pPr>
      <w:r w:rsidRPr="00B569E7">
        <w:rPr>
          <w:rFonts w:ascii="Arial" w:hAnsi="Arial" w:cs="Arial"/>
          <w:bCs/>
          <w:i/>
          <w:iCs/>
          <w:color w:val="000000" w:themeColor="text1"/>
          <w:sz w:val="20"/>
          <w:szCs w:val="20"/>
        </w:rPr>
        <w:t xml:space="preserve">"Pour ce 5ème anniversaire de la </w:t>
      </w:r>
      <w:r w:rsidR="001F21D6" w:rsidRPr="00B569E7">
        <w:rPr>
          <w:rFonts w:ascii="Arial" w:hAnsi="Arial" w:cs="Arial"/>
          <w:bCs/>
          <w:i/>
          <w:iCs/>
          <w:color w:val="000000" w:themeColor="text1"/>
          <w:sz w:val="20"/>
          <w:szCs w:val="20"/>
        </w:rPr>
        <w:t>Paris Arbitration Week</w:t>
      </w:r>
      <w:r w:rsidRPr="00B569E7">
        <w:rPr>
          <w:rFonts w:ascii="Arial" w:hAnsi="Arial" w:cs="Arial"/>
          <w:bCs/>
          <w:i/>
          <w:iCs/>
          <w:color w:val="000000" w:themeColor="text1"/>
          <w:sz w:val="20"/>
          <w:szCs w:val="20"/>
        </w:rPr>
        <w:t xml:space="preserve">, nous souhaitons proposer, une fois encore, des événements de grande qualité sur les questions clés de l'arbitrage international.  </w:t>
      </w:r>
      <w:r w:rsidR="001F21D6" w:rsidRPr="00B569E7">
        <w:rPr>
          <w:rFonts w:ascii="Arial" w:hAnsi="Arial" w:cs="Arial"/>
          <w:bCs/>
          <w:i/>
          <w:iCs/>
          <w:color w:val="000000" w:themeColor="text1"/>
          <w:sz w:val="20"/>
          <w:szCs w:val="20"/>
        </w:rPr>
        <w:t>Nous tenons également à</w:t>
      </w:r>
      <w:r w:rsidRPr="00B569E7">
        <w:rPr>
          <w:rFonts w:ascii="Arial" w:hAnsi="Arial" w:cs="Arial"/>
          <w:bCs/>
          <w:i/>
          <w:iCs/>
          <w:color w:val="000000" w:themeColor="text1"/>
          <w:sz w:val="20"/>
          <w:szCs w:val="20"/>
        </w:rPr>
        <w:t xml:space="preserve"> </w:t>
      </w:r>
      <w:r w:rsidR="001F21D6" w:rsidRPr="00B569E7">
        <w:rPr>
          <w:rFonts w:ascii="Arial" w:hAnsi="Arial" w:cs="Arial"/>
          <w:bCs/>
          <w:i/>
          <w:iCs/>
          <w:color w:val="000000" w:themeColor="text1"/>
          <w:sz w:val="20"/>
          <w:szCs w:val="20"/>
        </w:rPr>
        <w:t>porter</w:t>
      </w:r>
      <w:r w:rsidRPr="00B569E7">
        <w:rPr>
          <w:rFonts w:ascii="Arial" w:hAnsi="Arial" w:cs="Arial"/>
          <w:bCs/>
          <w:i/>
          <w:iCs/>
          <w:color w:val="000000" w:themeColor="text1"/>
          <w:sz w:val="20"/>
          <w:szCs w:val="20"/>
        </w:rPr>
        <w:t xml:space="preserve"> l'engagement de la PAW en faveur de la diversité et</w:t>
      </w:r>
      <w:r w:rsidR="001F21D6" w:rsidRPr="00B569E7">
        <w:rPr>
          <w:rFonts w:ascii="Arial" w:hAnsi="Arial" w:cs="Arial"/>
          <w:bCs/>
          <w:i/>
          <w:iCs/>
          <w:color w:val="000000" w:themeColor="text1"/>
          <w:sz w:val="20"/>
          <w:szCs w:val="20"/>
        </w:rPr>
        <w:t xml:space="preserve"> de</w:t>
      </w:r>
      <w:r w:rsidRPr="00B569E7">
        <w:rPr>
          <w:rFonts w:ascii="Arial" w:hAnsi="Arial" w:cs="Arial"/>
          <w:bCs/>
          <w:i/>
          <w:iCs/>
          <w:color w:val="000000" w:themeColor="text1"/>
          <w:sz w:val="20"/>
          <w:szCs w:val="20"/>
        </w:rPr>
        <w:t xml:space="preserve"> la </w:t>
      </w:r>
      <w:r w:rsidR="001F21D6" w:rsidRPr="00B569E7">
        <w:rPr>
          <w:rFonts w:ascii="Arial" w:hAnsi="Arial" w:cs="Arial"/>
          <w:bCs/>
          <w:i/>
          <w:iCs/>
          <w:color w:val="000000" w:themeColor="text1"/>
          <w:sz w:val="20"/>
          <w:szCs w:val="20"/>
        </w:rPr>
        <w:t xml:space="preserve">responsabilité sociale et environnementale. Nous voulons mettre ces valeurs fortes </w:t>
      </w:r>
      <w:r w:rsidRPr="00B569E7">
        <w:rPr>
          <w:rFonts w:ascii="Arial" w:hAnsi="Arial" w:cs="Arial"/>
          <w:bCs/>
          <w:i/>
          <w:iCs/>
          <w:color w:val="000000" w:themeColor="text1"/>
          <w:sz w:val="20"/>
          <w:szCs w:val="20"/>
        </w:rPr>
        <w:t xml:space="preserve">au cœur de la #PAW2021 en prenant une position concrète. À ce titre, nous avons demandé à nos partenaires, organisateurs des événements, de s'engager en faveur de la diversité et de la </w:t>
      </w:r>
      <w:r w:rsidR="001F21D6" w:rsidRPr="00B569E7">
        <w:rPr>
          <w:rFonts w:ascii="Arial" w:hAnsi="Arial" w:cs="Arial"/>
          <w:bCs/>
          <w:i/>
          <w:iCs/>
          <w:color w:val="000000" w:themeColor="text1"/>
          <w:sz w:val="20"/>
          <w:szCs w:val="20"/>
        </w:rPr>
        <w:t xml:space="preserve">responsabilité </w:t>
      </w:r>
      <w:r w:rsidRPr="00B569E7">
        <w:rPr>
          <w:rFonts w:ascii="Arial" w:hAnsi="Arial" w:cs="Arial"/>
          <w:bCs/>
          <w:i/>
          <w:iCs/>
          <w:color w:val="000000" w:themeColor="text1"/>
          <w:sz w:val="20"/>
          <w:szCs w:val="20"/>
        </w:rPr>
        <w:t>environnementale dans l'organisation de leurs événements.</w:t>
      </w:r>
      <w:r w:rsidRPr="00B569E7">
        <w:t xml:space="preserve"> </w:t>
      </w:r>
      <w:r w:rsidRPr="00B569E7">
        <w:rPr>
          <w:rFonts w:ascii="Arial" w:hAnsi="Arial" w:cs="Arial"/>
          <w:bCs/>
          <w:i/>
          <w:iCs/>
          <w:color w:val="000000" w:themeColor="text1"/>
          <w:sz w:val="20"/>
          <w:szCs w:val="20"/>
        </w:rPr>
        <w:t>Nous serons attentifs à la constitution des panels diversifi</w:t>
      </w:r>
      <w:r w:rsidR="00A91EC0">
        <w:rPr>
          <w:rFonts w:ascii="Arial" w:hAnsi="Arial" w:cs="Arial"/>
          <w:bCs/>
          <w:i/>
          <w:iCs/>
          <w:color w:val="000000" w:themeColor="text1"/>
          <w:sz w:val="20"/>
          <w:szCs w:val="20"/>
        </w:rPr>
        <w:t>é</w:t>
      </w:r>
      <w:r w:rsidRPr="00B569E7">
        <w:rPr>
          <w:rFonts w:ascii="Arial" w:hAnsi="Arial" w:cs="Arial"/>
          <w:bCs/>
          <w:i/>
          <w:iCs/>
          <w:color w:val="000000" w:themeColor="text1"/>
          <w:sz w:val="20"/>
          <w:szCs w:val="20"/>
        </w:rPr>
        <w:t xml:space="preserve">s", </w:t>
      </w:r>
      <w:r w:rsidRPr="00B569E7">
        <w:rPr>
          <w:rFonts w:ascii="Arial" w:hAnsi="Arial" w:cs="Arial"/>
          <w:bCs/>
          <w:color w:val="000000" w:themeColor="text1"/>
          <w:sz w:val="20"/>
          <w:szCs w:val="20"/>
        </w:rPr>
        <w:t>déclarent les membres du conseil d'administration de l'association PAW.</w:t>
      </w:r>
    </w:p>
    <w:p w14:paraId="5B6A3193" w14:textId="77777777" w:rsidR="00726BB3" w:rsidRPr="00B569E7" w:rsidRDefault="000B2588" w:rsidP="00726BB3">
      <w:pPr>
        <w:spacing w:line="276" w:lineRule="auto"/>
        <w:jc w:val="center"/>
        <w:rPr>
          <w:rFonts w:ascii="Arial" w:eastAsia="Calibri" w:hAnsi="Arial" w:cs="Arial"/>
          <w:b/>
          <w:color w:val="1F3864"/>
          <w:sz w:val="36"/>
          <w:szCs w:val="36"/>
          <w:u w:color="000000"/>
          <w:lang w:val="fr-FR" w:eastAsia="fr-FR"/>
        </w:rPr>
      </w:pPr>
      <w:r w:rsidRPr="00B569E7">
        <w:rPr>
          <w:rFonts w:ascii="Arial" w:eastAsia="Calibri" w:hAnsi="Arial" w:cs="Arial"/>
          <w:b/>
          <w:color w:val="1F3864" w:themeColor="accent1" w:themeShade="80"/>
          <w:sz w:val="36"/>
          <w:szCs w:val="36"/>
          <w:u w:color="000000"/>
          <w:lang w:val="fr-FR" w:eastAsia="fr-FR"/>
        </w:rPr>
        <w:t>•</w:t>
      </w:r>
      <w:r w:rsidRPr="00B569E7">
        <w:rPr>
          <w:rFonts w:ascii="Arial" w:eastAsia="Calibri" w:hAnsi="Arial" w:cs="Arial"/>
          <w:b/>
          <w:color w:val="FF0000"/>
          <w:sz w:val="36"/>
          <w:szCs w:val="36"/>
          <w:u w:color="000000"/>
          <w:lang w:val="fr-FR" w:eastAsia="fr-FR"/>
        </w:rPr>
        <w:t>•</w:t>
      </w:r>
      <w:r w:rsidRPr="00B569E7">
        <w:rPr>
          <w:rFonts w:ascii="Arial" w:eastAsia="Calibri" w:hAnsi="Arial" w:cs="Arial"/>
          <w:b/>
          <w:color w:val="1F3864" w:themeColor="accent1" w:themeShade="80"/>
          <w:sz w:val="36"/>
          <w:szCs w:val="36"/>
          <w:u w:color="000000"/>
          <w:lang w:val="fr-FR" w:eastAsia="fr-FR"/>
        </w:rPr>
        <w:t>•</w:t>
      </w:r>
    </w:p>
    <w:p w14:paraId="13FCC745" w14:textId="77777777" w:rsidR="00726BB3" w:rsidRPr="00B569E7" w:rsidRDefault="000B2588" w:rsidP="00726BB3">
      <w:pPr>
        <w:jc w:val="center"/>
        <w:rPr>
          <w:rFonts w:ascii="Arial" w:eastAsia="Calibri" w:hAnsi="Arial" w:cs="Arial"/>
          <w:b/>
          <w:color w:val="000000"/>
          <w:sz w:val="20"/>
          <w:szCs w:val="20"/>
          <w:u w:color="000000"/>
          <w:lang w:val="fr-FR" w:eastAsia="fr-FR"/>
        </w:rPr>
      </w:pPr>
      <w:r w:rsidRPr="00B569E7">
        <w:rPr>
          <w:rFonts w:ascii="Arial" w:eastAsia="Calibri" w:hAnsi="Arial" w:cs="Arial"/>
          <w:b/>
          <w:color w:val="000000" w:themeColor="text1"/>
          <w:sz w:val="20"/>
          <w:szCs w:val="20"/>
          <w:u w:color="000000"/>
          <w:lang w:val="fr-FR" w:eastAsia="fr-FR"/>
        </w:rPr>
        <w:t>#PAW20202</w:t>
      </w:r>
      <w:r w:rsidR="00D4463C" w:rsidRPr="00B569E7">
        <w:rPr>
          <w:rFonts w:ascii="Arial" w:eastAsia="Calibri" w:hAnsi="Arial" w:cs="Arial"/>
          <w:b/>
          <w:color w:val="000000" w:themeColor="text1"/>
          <w:sz w:val="20"/>
          <w:szCs w:val="20"/>
          <w:u w:color="000000"/>
          <w:lang w:val="fr-FR" w:eastAsia="fr-FR"/>
        </w:rPr>
        <w:t xml:space="preserve">1 </w:t>
      </w:r>
      <w:r w:rsidRPr="00B569E7">
        <w:rPr>
          <w:rFonts w:ascii="Arial" w:eastAsia="Calibri" w:hAnsi="Arial" w:cs="Arial"/>
          <w:b/>
          <w:color w:val="000000" w:themeColor="text1"/>
          <w:sz w:val="20"/>
          <w:szCs w:val="20"/>
          <w:u w:color="000000"/>
          <w:lang w:val="fr-FR" w:eastAsia="fr-FR"/>
        </w:rPr>
        <w:t>:</w:t>
      </w:r>
      <w:r w:rsidRPr="00B569E7">
        <w:rPr>
          <w:rFonts w:ascii="Arial" w:eastAsia="Calibri" w:hAnsi="Arial" w:cs="Arial"/>
          <w:noProof/>
          <w:color w:val="000000" w:themeColor="text1"/>
          <w:sz w:val="20"/>
          <w:szCs w:val="20"/>
          <w:u w:color="000000"/>
          <w:lang w:val="fr-FR" w:eastAsia="fr-FR"/>
        </w:rPr>
        <w:t xml:space="preserve"> </w:t>
      </w:r>
      <w:r w:rsidRPr="00B569E7">
        <w:rPr>
          <w:rFonts w:ascii="Arial" w:eastAsia="Calibri" w:hAnsi="Arial" w:cs="Arial"/>
          <w:noProof/>
          <w:color w:val="000000" w:themeColor="text1"/>
          <w:sz w:val="18"/>
          <w:szCs w:val="18"/>
          <w:u w:color="000000"/>
          <w:lang w:val="fr-FR" w:eastAsia="fr-FR"/>
        </w:rPr>
        <w:drawing>
          <wp:inline distT="0" distB="0" distL="0" distR="0" wp14:anchorId="6209CBB2" wp14:editId="2CD868B9">
            <wp:extent cx="468086" cy="156832"/>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34161" name="Imag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4240" cy="178997"/>
                    </a:xfrm>
                    <a:prstGeom prst="rect">
                      <a:avLst/>
                    </a:prstGeom>
                  </pic:spPr>
                </pic:pic>
              </a:graphicData>
            </a:graphic>
          </wp:inline>
        </w:drawing>
      </w:r>
    </w:p>
    <w:p w14:paraId="63756700" w14:textId="77777777" w:rsidR="00726BB3" w:rsidRPr="00B569E7" w:rsidRDefault="000B2588" w:rsidP="00867905">
      <w:pPr>
        <w:jc w:val="center"/>
        <w:rPr>
          <w:rFonts w:ascii="Arial" w:eastAsia="Calibri" w:hAnsi="Arial" w:cs="Arial"/>
          <w:sz w:val="36"/>
          <w:szCs w:val="36"/>
          <w:u w:color="000000"/>
          <w:lang w:val="fr-FR" w:eastAsia="fr-FR"/>
        </w:rPr>
      </w:pPr>
      <w:r w:rsidRPr="00B569E7">
        <w:rPr>
          <w:rFonts w:ascii="Arial" w:eastAsia="Calibri" w:hAnsi="Arial" w:cs="Arial"/>
          <w:sz w:val="20"/>
          <w:szCs w:val="20"/>
          <w:lang w:val="fr-FR" w:eastAsia="fr-FR"/>
        </w:rPr>
        <w:t>www.parisarbitrationweek.co</w:t>
      </w:r>
      <w:r>
        <w:rPr>
          <w:rFonts w:ascii="Arial" w:eastAsia="Calibri" w:hAnsi="Arial" w:cs="Arial"/>
          <w:sz w:val="20"/>
          <w:szCs w:val="20"/>
          <w:lang w:val="fr-FR" w:eastAsia="fr-FR"/>
        </w:rPr>
        <w:t>m</w:t>
      </w:r>
    </w:p>
    <w:p w14:paraId="29FD4909" w14:textId="77777777" w:rsidR="00726BB3" w:rsidRPr="00B569E7" w:rsidRDefault="000B2588" w:rsidP="00726BB3">
      <w:pPr>
        <w:spacing w:line="276" w:lineRule="auto"/>
        <w:jc w:val="center"/>
        <w:rPr>
          <w:rFonts w:ascii="Arial" w:eastAsia="Calibri" w:hAnsi="Arial" w:cs="Arial"/>
          <w:b/>
          <w:color w:val="1F3864"/>
          <w:sz w:val="36"/>
          <w:szCs w:val="36"/>
          <w:u w:color="000000"/>
          <w:lang w:val="fr-FR" w:eastAsia="fr-FR"/>
        </w:rPr>
      </w:pPr>
      <w:r w:rsidRPr="00B569E7">
        <w:rPr>
          <w:rFonts w:ascii="Arial" w:eastAsia="Calibri" w:hAnsi="Arial" w:cs="Arial"/>
          <w:b/>
          <w:color w:val="1F3864" w:themeColor="accent1" w:themeShade="80"/>
          <w:sz w:val="36"/>
          <w:szCs w:val="36"/>
          <w:u w:color="000000"/>
          <w:lang w:val="fr-FR" w:eastAsia="fr-FR"/>
        </w:rPr>
        <w:t>•</w:t>
      </w:r>
      <w:r w:rsidRPr="00B569E7">
        <w:rPr>
          <w:rFonts w:ascii="Arial" w:eastAsia="Calibri" w:hAnsi="Arial" w:cs="Arial"/>
          <w:b/>
          <w:color w:val="FF0000"/>
          <w:sz w:val="36"/>
          <w:szCs w:val="36"/>
          <w:u w:color="000000"/>
          <w:lang w:val="fr-FR" w:eastAsia="fr-FR"/>
        </w:rPr>
        <w:t>•</w:t>
      </w:r>
      <w:r w:rsidRPr="00B569E7">
        <w:rPr>
          <w:rFonts w:ascii="Arial" w:eastAsia="Calibri" w:hAnsi="Arial" w:cs="Arial"/>
          <w:b/>
          <w:color w:val="1F3864" w:themeColor="accent1" w:themeShade="80"/>
          <w:sz w:val="36"/>
          <w:szCs w:val="36"/>
          <w:u w:color="000000"/>
          <w:lang w:val="fr-FR" w:eastAsia="fr-FR"/>
        </w:rPr>
        <w:t>•</w:t>
      </w:r>
    </w:p>
    <w:p w14:paraId="74E7B688" w14:textId="77777777" w:rsidR="00726BB3" w:rsidRPr="00B569E7" w:rsidRDefault="000B2588" w:rsidP="001845C4">
      <w:pPr>
        <w:pStyle w:val="NormalWeb"/>
        <w:rPr>
          <w:rFonts w:ascii="ArialMT" w:hAnsi="ArialMT"/>
          <w:sz w:val="20"/>
          <w:szCs w:val="20"/>
        </w:rPr>
      </w:pPr>
      <w:r w:rsidRPr="00B569E7">
        <w:rPr>
          <w:rFonts w:ascii="Arial" w:hAnsi="Arial" w:cs="Arial"/>
          <w:b/>
          <w:bCs/>
          <w:color w:val="FF0000"/>
          <w:sz w:val="20"/>
          <w:szCs w:val="20"/>
        </w:rPr>
        <w:t>•</w:t>
      </w:r>
      <w:r w:rsidRPr="00B569E7">
        <w:rPr>
          <w:rFonts w:ascii="Arial" w:hAnsi="Arial" w:cs="Arial"/>
          <w:b/>
          <w:bCs/>
          <w:sz w:val="20"/>
          <w:szCs w:val="20"/>
        </w:rPr>
        <w:t xml:space="preserve"> </w:t>
      </w:r>
      <w:r w:rsidR="001F21D6" w:rsidRPr="00B569E7">
        <w:rPr>
          <w:rFonts w:ascii="ArialMT" w:hAnsi="ArialMT"/>
          <w:b/>
          <w:bCs/>
          <w:sz w:val="20"/>
          <w:szCs w:val="20"/>
        </w:rPr>
        <w:t>Pour devenir partenaire de la #PAW2021 et organiser un événement</w:t>
      </w:r>
      <w:r w:rsidR="001F21D6" w:rsidRPr="00B569E7">
        <w:rPr>
          <w:rFonts w:ascii="ArialMT" w:hAnsi="ArialMT"/>
          <w:sz w:val="20"/>
          <w:szCs w:val="20"/>
        </w:rPr>
        <w:t xml:space="preserve">, vous pouvez contacter le conseil d’administration de l’association </w:t>
      </w:r>
      <w:r w:rsidR="001845C4" w:rsidRPr="00B569E7">
        <w:rPr>
          <w:rFonts w:ascii="Arial" w:hAnsi="Arial" w:cs="Arial"/>
          <w:color w:val="000000" w:themeColor="text1"/>
          <w:sz w:val="20"/>
          <w:szCs w:val="20"/>
        </w:rPr>
        <w:t>:</w:t>
      </w:r>
      <w:r w:rsidR="001845C4" w:rsidRPr="00B569E7">
        <w:rPr>
          <w:rFonts w:ascii="ArialMT" w:hAnsi="ArialMT"/>
          <w:b/>
          <w:bCs/>
          <w:color w:val="00B0F0"/>
          <w:sz w:val="20"/>
          <w:szCs w:val="20"/>
        </w:rPr>
        <w:t xml:space="preserve"> </w:t>
      </w:r>
      <w:hyperlink r:id="rId7" w:history="1">
        <w:r w:rsidR="001F21D6" w:rsidRPr="00B569E7">
          <w:rPr>
            <w:rStyle w:val="Lienhypertexte"/>
            <w:rFonts w:ascii="ArialMT" w:hAnsi="ArialMT"/>
            <w:sz w:val="20"/>
            <w:szCs w:val="20"/>
          </w:rPr>
          <w:t>contact@parisarbitrationweek.com</w:t>
        </w:r>
      </w:hyperlink>
    </w:p>
    <w:p w14:paraId="78527E8E" w14:textId="77777777" w:rsidR="00B569E7" w:rsidRDefault="000B2588" w:rsidP="00726BB3">
      <w:pPr>
        <w:jc w:val="both"/>
        <w:rPr>
          <w:rFonts w:ascii="Arial" w:eastAsia="Calibri" w:hAnsi="Arial" w:cs="Arial"/>
          <w:sz w:val="20"/>
          <w:szCs w:val="20"/>
          <w:u w:color="000000"/>
          <w:lang w:val="fr-FR" w:eastAsia="fr-FR"/>
        </w:rPr>
      </w:pPr>
      <w:r w:rsidRPr="00B569E7">
        <w:rPr>
          <w:rFonts w:ascii="Arial" w:eastAsia="Calibri" w:hAnsi="Arial" w:cs="Arial"/>
          <w:b/>
          <w:color w:val="FF0000"/>
          <w:sz w:val="20"/>
          <w:szCs w:val="20"/>
          <w:u w:color="000000"/>
          <w:lang w:val="fr-FR" w:eastAsia="fr-FR"/>
        </w:rPr>
        <w:t>•</w:t>
      </w:r>
      <w:r w:rsidRPr="00B569E7">
        <w:rPr>
          <w:rFonts w:ascii="Arial" w:eastAsia="Calibri" w:hAnsi="Arial" w:cs="Arial"/>
          <w:b/>
          <w:color w:val="000000" w:themeColor="text1"/>
          <w:sz w:val="20"/>
          <w:szCs w:val="20"/>
          <w:u w:color="000000"/>
          <w:lang w:val="fr-FR" w:eastAsia="fr-FR"/>
        </w:rPr>
        <w:t xml:space="preserve"> </w:t>
      </w:r>
      <w:r w:rsidR="001845C4" w:rsidRPr="00B569E7">
        <w:rPr>
          <w:rFonts w:ascii="Arial" w:eastAsia="Calibri" w:hAnsi="Arial" w:cs="Arial"/>
          <w:b/>
          <w:color w:val="000000" w:themeColor="text1"/>
          <w:sz w:val="20"/>
          <w:szCs w:val="20"/>
          <w:u w:color="000000"/>
          <w:lang w:val="fr-FR" w:eastAsia="fr-FR"/>
        </w:rPr>
        <w:t>Contact</w:t>
      </w:r>
      <w:r w:rsidR="00D4463C" w:rsidRPr="00B569E7">
        <w:rPr>
          <w:rFonts w:ascii="Arial" w:eastAsia="Calibri" w:hAnsi="Arial" w:cs="Arial"/>
          <w:b/>
          <w:color w:val="000000" w:themeColor="text1"/>
          <w:sz w:val="20"/>
          <w:szCs w:val="20"/>
          <w:u w:color="000000"/>
          <w:lang w:val="fr-FR" w:eastAsia="fr-FR"/>
        </w:rPr>
        <w:t xml:space="preserve"> </w:t>
      </w:r>
      <w:r w:rsidRPr="00B569E7">
        <w:rPr>
          <w:rFonts w:ascii="Arial" w:eastAsia="Calibri" w:hAnsi="Arial" w:cs="Arial"/>
          <w:b/>
          <w:color w:val="000000" w:themeColor="text1"/>
          <w:sz w:val="20"/>
          <w:szCs w:val="20"/>
          <w:u w:color="000000"/>
          <w:lang w:val="fr-FR" w:eastAsia="fr-FR"/>
        </w:rPr>
        <w:t xml:space="preserve">: </w:t>
      </w:r>
      <w:r w:rsidRPr="00B569E7">
        <w:rPr>
          <w:rFonts w:ascii="Arial" w:eastAsia="Calibri" w:hAnsi="Arial" w:cs="Arial"/>
          <w:color w:val="000000" w:themeColor="text1"/>
          <w:sz w:val="20"/>
          <w:szCs w:val="20"/>
          <w:u w:color="000000"/>
          <w:lang w:val="fr-FR" w:eastAsia="fr-FR"/>
        </w:rPr>
        <w:t xml:space="preserve">Amélie Lerosier - +33 6 63 58 34 62 –  </w:t>
      </w:r>
      <w:hyperlink r:id="rId8" w:history="1">
        <w:r w:rsidRPr="00E4635E">
          <w:rPr>
            <w:rStyle w:val="Lienhypertexte"/>
            <w:rFonts w:ascii="Arial" w:eastAsia="Calibri" w:hAnsi="Arial" w:cs="Arial"/>
            <w:sz w:val="20"/>
            <w:szCs w:val="20"/>
            <w:lang w:val="fr-FR" w:eastAsia="fr-FR"/>
          </w:rPr>
          <w:t>alerosier@allblue-consulting.com</w:t>
        </w:r>
      </w:hyperlink>
    </w:p>
    <w:p w14:paraId="0FCE173C" w14:textId="77777777" w:rsidR="009E6687" w:rsidRPr="00B569E7" w:rsidRDefault="000B2588" w:rsidP="00B569E7">
      <w:pPr>
        <w:jc w:val="both"/>
        <w:rPr>
          <w:rFonts w:ascii="Arial" w:eastAsia="Calibri" w:hAnsi="Arial" w:cs="Arial"/>
          <w:color w:val="000000"/>
          <w:sz w:val="20"/>
          <w:szCs w:val="20"/>
          <w:u w:color="000000"/>
          <w:lang w:val="fr-FR" w:eastAsia="fr-FR"/>
        </w:rPr>
      </w:pPr>
      <w:r w:rsidRPr="00B569E7">
        <w:rPr>
          <w:rFonts w:ascii="Arial" w:eastAsia="Calibri" w:hAnsi="Arial" w:cs="Arial"/>
          <w:color w:val="000000" w:themeColor="text1"/>
          <w:sz w:val="20"/>
          <w:szCs w:val="20"/>
          <w:u w:color="000000"/>
          <w:lang w:val="fr-FR" w:eastAsia="fr-FR"/>
        </w:rPr>
        <w:t xml:space="preserve"> </w:t>
      </w:r>
    </w:p>
    <w:p w14:paraId="705DFFD5" w14:textId="77777777" w:rsidR="0070434F" w:rsidRPr="00B569E7" w:rsidRDefault="0070434F" w:rsidP="00AE1873">
      <w:pPr>
        <w:spacing w:line="276" w:lineRule="auto"/>
        <w:jc w:val="both"/>
        <w:rPr>
          <w:rFonts w:ascii="Arial" w:eastAsia="Calibri" w:hAnsi="Arial" w:cs="Arial"/>
          <w:color w:val="000000"/>
          <w:sz w:val="20"/>
          <w:szCs w:val="20"/>
          <w:u w:color="000000"/>
          <w:lang w:val="fr-FR" w:eastAsia="fr-FR"/>
        </w:rPr>
      </w:pPr>
    </w:p>
    <w:p w14:paraId="612C8091" w14:textId="77777777" w:rsidR="00AE1873" w:rsidRPr="00B569E7" w:rsidRDefault="000B2588" w:rsidP="00AE1873">
      <w:pPr>
        <w:spacing w:line="276" w:lineRule="auto"/>
        <w:jc w:val="both"/>
        <w:rPr>
          <w:rFonts w:ascii="Arial" w:eastAsia="Calibri" w:hAnsi="Arial" w:cs="Arial"/>
          <w:b/>
          <w:bCs/>
          <w:color w:val="000000"/>
          <w:sz w:val="20"/>
          <w:szCs w:val="20"/>
          <w:u w:color="000000"/>
          <w:lang w:val="fr-FR" w:eastAsia="fr-FR"/>
        </w:rPr>
      </w:pPr>
      <w:r w:rsidRPr="00B569E7">
        <w:rPr>
          <w:rFonts w:ascii="Arial" w:eastAsia="Calibri" w:hAnsi="Arial" w:cs="Arial"/>
          <w:b/>
          <w:bCs/>
          <w:color w:val="FF0000"/>
          <w:sz w:val="20"/>
          <w:szCs w:val="20"/>
          <w:u w:color="000000"/>
          <w:lang w:val="fr-FR" w:eastAsia="fr-FR"/>
        </w:rPr>
        <w:t xml:space="preserve">• </w:t>
      </w:r>
      <w:r w:rsidR="001845C4" w:rsidRPr="00B569E7">
        <w:rPr>
          <w:rFonts w:ascii="Arial" w:eastAsia="Calibri" w:hAnsi="Arial" w:cs="Arial"/>
          <w:b/>
          <w:bCs/>
          <w:color w:val="000000" w:themeColor="text1"/>
          <w:sz w:val="20"/>
          <w:szCs w:val="20"/>
          <w:u w:color="000000"/>
          <w:lang w:val="fr-FR" w:eastAsia="fr-FR"/>
        </w:rPr>
        <w:t xml:space="preserve">PAW </w:t>
      </w:r>
      <w:r w:rsidR="00D4463C" w:rsidRPr="00B569E7">
        <w:rPr>
          <w:rFonts w:ascii="Arial" w:eastAsia="Calibri" w:hAnsi="Arial" w:cs="Arial"/>
          <w:b/>
          <w:bCs/>
          <w:color w:val="000000" w:themeColor="text1"/>
          <w:sz w:val="20"/>
          <w:szCs w:val="20"/>
          <w:u w:color="000000"/>
          <w:lang w:val="fr-FR" w:eastAsia="fr-FR"/>
        </w:rPr>
        <w:t>en un clin d’oei</w:t>
      </w:r>
      <w:r w:rsidR="00842551" w:rsidRPr="00B569E7">
        <w:rPr>
          <w:rFonts w:ascii="Arial" w:eastAsia="Calibri" w:hAnsi="Arial" w:cs="Arial"/>
          <w:b/>
          <w:bCs/>
          <w:color w:val="000000" w:themeColor="text1"/>
          <w:sz w:val="20"/>
          <w:szCs w:val="20"/>
          <w:u w:color="000000"/>
          <w:lang w:val="fr-FR" w:eastAsia="fr-FR"/>
        </w:rPr>
        <w:t>l</w:t>
      </w:r>
      <w:r w:rsidR="00FB7639" w:rsidRPr="00B569E7">
        <w:rPr>
          <w:rFonts w:ascii="Arial" w:eastAsia="Calibri" w:hAnsi="Arial" w:cs="Arial"/>
          <w:b/>
          <w:bCs/>
          <w:color w:val="000000" w:themeColor="text1"/>
          <w:sz w:val="20"/>
          <w:szCs w:val="20"/>
          <w:u w:color="000000"/>
          <w:lang w:val="fr-FR" w:eastAsia="fr-FR"/>
        </w:rPr>
        <w:t>:</w:t>
      </w:r>
    </w:p>
    <w:p w14:paraId="034D33FD" w14:textId="77777777" w:rsidR="00726BB3" w:rsidRPr="00B569E7" w:rsidRDefault="00726BB3" w:rsidP="00FC76FD">
      <w:pPr>
        <w:spacing w:line="276" w:lineRule="auto"/>
        <w:jc w:val="both"/>
        <w:rPr>
          <w:rFonts w:ascii="Arial" w:eastAsia="Calibri" w:hAnsi="Arial" w:cs="Arial"/>
          <w:i/>
          <w:iCs/>
          <w:color w:val="000000"/>
          <w:sz w:val="20"/>
          <w:szCs w:val="20"/>
          <w:u w:color="000000"/>
          <w:lang w:val="fr-FR" w:eastAsia="fr-FR"/>
        </w:rPr>
      </w:pPr>
    </w:p>
    <w:p w14:paraId="43D0274F" w14:textId="77777777" w:rsidR="001F21D6" w:rsidRPr="00B569E7" w:rsidRDefault="000B2588" w:rsidP="001F21D6">
      <w:pPr>
        <w:spacing w:line="276" w:lineRule="auto"/>
        <w:jc w:val="both"/>
        <w:rPr>
          <w:rFonts w:ascii="Arial" w:eastAsia="Calibri" w:hAnsi="Arial" w:cs="Arial"/>
          <w:color w:val="000000"/>
          <w:sz w:val="20"/>
          <w:szCs w:val="20"/>
          <w:u w:color="000000"/>
          <w:lang w:val="fr-FR" w:eastAsia="fr-FR"/>
        </w:rPr>
      </w:pPr>
      <w:r w:rsidRPr="00B569E7">
        <w:rPr>
          <w:rFonts w:ascii="Arial" w:eastAsia="Calibri" w:hAnsi="Arial" w:cs="Arial"/>
          <w:color w:val="000000" w:themeColor="text1"/>
          <w:sz w:val="20"/>
          <w:szCs w:val="20"/>
          <w:u w:color="000000"/>
          <w:lang w:val="fr-FR" w:eastAsia="fr-FR"/>
        </w:rPr>
        <w:t xml:space="preserve">La </w:t>
      </w:r>
      <w:r w:rsidRPr="00B569E7">
        <w:rPr>
          <w:rFonts w:ascii="Arial" w:eastAsia="Calibri" w:hAnsi="Arial" w:cs="Arial"/>
          <w:b/>
          <w:bCs/>
          <w:color w:val="000000" w:themeColor="text1"/>
          <w:sz w:val="20"/>
          <w:szCs w:val="20"/>
          <w:u w:color="000000"/>
          <w:lang w:val="fr-FR" w:eastAsia="fr-FR"/>
        </w:rPr>
        <w:t>PARIS ARBITRATION WEEK</w:t>
      </w:r>
      <w:r w:rsidRPr="00B569E7">
        <w:rPr>
          <w:rFonts w:ascii="Arial" w:eastAsia="Calibri" w:hAnsi="Arial" w:cs="Arial"/>
          <w:color w:val="000000" w:themeColor="text1"/>
          <w:sz w:val="20"/>
          <w:szCs w:val="20"/>
          <w:u w:color="000000"/>
          <w:lang w:val="fr-FR" w:eastAsia="fr-FR"/>
        </w:rPr>
        <w:t xml:space="preserve"> est un événement annuel qui se déroule pendant une semaine à Paris, place majeure de l’arbitrage international. Créée en 2017, cette semaine est devenue en trois éditions un événement phare pour les praticiens de l’arbitrage international. </w:t>
      </w:r>
    </w:p>
    <w:p w14:paraId="2380D699" w14:textId="77777777" w:rsidR="001F21D6" w:rsidRDefault="000B2588" w:rsidP="001F21D6">
      <w:pPr>
        <w:spacing w:line="276" w:lineRule="auto"/>
        <w:jc w:val="both"/>
        <w:rPr>
          <w:rFonts w:ascii="Arial" w:eastAsia="Calibri" w:hAnsi="Arial" w:cs="Arial"/>
          <w:color w:val="000000"/>
          <w:sz w:val="20"/>
          <w:szCs w:val="20"/>
          <w:u w:color="000000"/>
          <w:lang w:val="fr-FR" w:eastAsia="fr-FR"/>
        </w:rPr>
      </w:pPr>
      <w:r w:rsidRPr="00B569E7">
        <w:rPr>
          <w:rFonts w:ascii="Arial" w:eastAsia="Calibri" w:hAnsi="Arial" w:cs="Arial"/>
          <w:color w:val="000000" w:themeColor="text1"/>
          <w:sz w:val="20"/>
          <w:szCs w:val="20"/>
          <w:u w:color="000000"/>
          <w:lang w:val="fr-FR" w:eastAsia="fr-FR"/>
        </w:rPr>
        <w:t xml:space="preserve">Elle a pour objectif de réunir les arbitragistes du monde entier pour échanger sur les sujets de la profession qu’il s’agisse d’arbitrage d’investissement ou d’arbitrage commercial, de l’impact des </w:t>
      </w:r>
      <w:r w:rsidRPr="00B569E7">
        <w:rPr>
          <w:rFonts w:ascii="Arial" w:eastAsia="Calibri" w:hAnsi="Arial" w:cs="Arial"/>
          <w:color w:val="000000" w:themeColor="text1"/>
          <w:sz w:val="20"/>
          <w:szCs w:val="20"/>
          <w:u w:color="000000"/>
          <w:lang w:val="fr-FR" w:eastAsia="fr-FR"/>
        </w:rPr>
        <w:lastRenderedPageBreak/>
        <w:t>législations nationales ou des accords commerciaux internationaux sur l’arbitrage, de l’évolution de la profession. Cette semaine est aussi l’occasion de créer des moments de rencontres informelles lors des différents cocktails et soirées.</w:t>
      </w:r>
    </w:p>
    <w:p w14:paraId="20B56E58" w14:textId="77777777" w:rsidR="001F21D6" w:rsidRPr="00867905" w:rsidRDefault="001F21D6" w:rsidP="00FC76FD">
      <w:pPr>
        <w:spacing w:line="276" w:lineRule="auto"/>
        <w:jc w:val="both"/>
        <w:rPr>
          <w:rFonts w:ascii="Arial" w:eastAsia="Calibri" w:hAnsi="Arial" w:cs="Arial"/>
          <w:i/>
          <w:iCs/>
          <w:color w:val="000000"/>
          <w:sz w:val="20"/>
          <w:szCs w:val="20"/>
          <w:u w:color="000000"/>
          <w:lang w:val="fr-FR" w:eastAsia="fr-FR"/>
        </w:rPr>
      </w:pPr>
    </w:p>
    <w:sectPr w:rsidR="001F21D6" w:rsidRPr="00867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873"/>
    <w:rsid w:val="00007A16"/>
    <w:rsid w:val="000367CC"/>
    <w:rsid w:val="00055FBE"/>
    <w:rsid w:val="000B2588"/>
    <w:rsid w:val="000B2624"/>
    <w:rsid w:val="000B68C9"/>
    <w:rsid w:val="000E7A87"/>
    <w:rsid w:val="00162355"/>
    <w:rsid w:val="001845C4"/>
    <w:rsid w:val="001B2A6C"/>
    <w:rsid w:val="001B75B1"/>
    <w:rsid w:val="001F21D6"/>
    <w:rsid w:val="00220632"/>
    <w:rsid w:val="00236B09"/>
    <w:rsid w:val="002732F2"/>
    <w:rsid w:val="002A5087"/>
    <w:rsid w:val="002B6258"/>
    <w:rsid w:val="003062CD"/>
    <w:rsid w:val="003143A5"/>
    <w:rsid w:val="00367002"/>
    <w:rsid w:val="003D2CC5"/>
    <w:rsid w:val="004A2E79"/>
    <w:rsid w:val="00514CDB"/>
    <w:rsid w:val="00525854"/>
    <w:rsid w:val="00546056"/>
    <w:rsid w:val="00565A56"/>
    <w:rsid w:val="005E1C7F"/>
    <w:rsid w:val="0070434F"/>
    <w:rsid w:val="00726BB3"/>
    <w:rsid w:val="00730D4C"/>
    <w:rsid w:val="007700E0"/>
    <w:rsid w:val="007B6D38"/>
    <w:rsid w:val="008122D5"/>
    <w:rsid w:val="00842551"/>
    <w:rsid w:val="00867905"/>
    <w:rsid w:val="00895530"/>
    <w:rsid w:val="00914BD4"/>
    <w:rsid w:val="00983FAC"/>
    <w:rsid w:val="00991697"/>
    <w:rsid w:val="009E6687"/>
    <w:rsid w:val="00A91EC0"/>
    <w:rsid w:val="00AA2271"/>
    <w:rsid w:val="00AA2812"/>
    <w:rsid w:val="00AD764F"/>
    <w:rsid w:val="00AE1873"/>
    <w:rsid w:val="00B0164A"/>
    <w:rsid w:val="00B21CF9"/>
    <w:rsid w:val="00B355B1"/>
    <w:rsid w:val="00B569E7"/>
    <w:rsid w:val="00BB6816"/>
    <w:rsid w:val="00BD6BF8"/>
    <w:rsid w:val="00C17B07"/>
    <w:rsid w:val="00CA6887"/>
    <w:rsid w:val="00D4463C"/>
    <w:rsid w:val="00DA2323"/>
    <w:rsid w:val="00DA6DA0"/>
    <w:rsid w:val="00E3734B"/>
    <w:rsid w:val="00E4635E"/>
    <w:rsid w:val="00EA45A0"/>
    <w:rsid w:val="00EA7485"/>
    <w:rsid w:val="00EB6649"/>
    <w:rsid w:val="00EB66FF"/>
    <w:rsid w:val="00F3233A"/>
    <w:rsid w:val="00F7163F"/>
    <w:rsid w:val="00FA3F2F"/>
    <w:rsid w:val="00FB480F"/>
    <w:rsid w:val="00FB7639"/>
    <w:rsid w:val="00FC1143"/>
    <w:rsid w:val="00FC76FD"/>
    <w:rsid w:val="00FE23CA"/>
    <w:rsid w:val="00FF192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78C4C6"/>
  <w15:chartTrackingRefBased/>
  <w15:docId w15:val="{A05020CA-1918-7245-84B7-F9567350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1873"/>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E1873"/>
    <w:rPr>
      <w:u w:val="single"/>
    </w:rPr>
  </w:style>
  <w:style w:type="paragraph" w:customStyle="1" w:styleId="Body">
    <w:name w:val="Body"/>
    <w:link w:val="BodyCar"/>
    <w:rsid w:val="00AE187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fr-FR"/>
    </w:rPr>
  </w:style>
  <w:style w:type="paragraph" w:styleId="NormalWeb">
    <w:name w:val="Normal (Web)"/>
    <w:basedOn w:val="Normal"/>
    <w:uiPriority w:val="99"/>
    <w:unhideWhenUsed/>
    <w:rsid w:val="00AE18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BodyCar">
    <w:name w:val="Body Car"/>
    <w:basedOn w:val="Policepardfaut"/>
    <w:link w:val="Body"/>
    <w:rsid w:val="00AE1873"/>
    <w:rPr>
      <w:rFonts w:ascii="Calibri" w:eastAsia="Calibri" w:hAnsi="Calibri" w:cs="Calibri"/>
      <w:color w:val="000000"/>
      <w:sz w:val="22"/>
      <w:szCs w:val="22"/>
      <w:u w:color="000000"/>
      <w:bdr w:val="nil"/>
      <w:lang w:eastAsia="fr-FR"/>
    </w:rPr>
  </w:style>
  <w:style w:type="table" w:customStyle="1" w:styleId="TableNormal1">
    <w:name w:val="Table Normal1"/>
    <w:rsid w:val="00AE1873"/>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70434F"/>
    <w:rPr>
      <w:color w:val="954F72" w:themeColor="followedHyperlink"/>
      <w:u w:val="single"/>
    </w:rPr>
  </w:style>
  <w:style w:type="character" w:customStyle="1" w:styleId="UnresolvedMention1">
    <w:name w:val="Unresolved Mention1"/>
    <w:basedOn w:val="Policepardfaut"/>
    <w:uiPriority w:val="99"/>
    <w:semiHidden/>
    <w:unhideWhenUsed/>
    <w:rsid w:val="0070434F"/>
    <w:rPr>
      <w:color w:val="605E5C"/>
      <w:shd w:val="clear" w:color="auto" w:fill="E1DFDD"/>
    </w:rPr>
  </w:style>
  <w:style w:type="paragraph" w:styleId="Textedebulles">
    <w:name w:val="Balloon Text"/>
    <w:basedOn w:val="Normal"/>
    <w:link w:val="TextedebullesCar"/>
    <w:uiPriority w:val="99"/>
    <w:semiHidden/>
    <w:unhideWhenUsed/>
    <w:rsid w:val="007700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00E0"/>
    <w:rPr>
      <w:rFonts w:ascii="Segoe UI" w:eastAsia="Arial Unicode MS" w:hAnsi="Segoe UI" w:cs="Segoe UI"/>
      <w:sz w:val="18"/>
      <w:szCs w:val="18"/>
      <w:bdr w:val="nil"/>
      <w:lang w:val="en-US"/>
    </w:rPr>
  </w:style>
  <w:style w:type="character" w:styleId="Marquedecommentaire">
    <w:name w:val="annotation reference"/>
    <w:basedOn w:val="Policepardfaut"/>
    <w:uiPriority w:val="99"/>
    <w:semiHidden/>
    <w:unhideWhenUsed/>
    <w:rsid w:val="007700E0"/>
    <w:rPr>
      <w:sz w:val="16"/>
      <w:szCs w:val="16"/>
    </w:rPr>
  </w:style>
  <w:style w:type="paragraph" w:styleId="Commentaire">
    <w:name w:val="annotation text"/>
    <w:basedOn w:val="Normal"/>
    <w:link w:val="CommentaireCar"/>
    <w:uiPriority w:val="99"/>
    <w:semiHidden/>
    <w:unhideWhenUsed/>
    <w:rsid w:val="007700E0"/>
    <w:rPr>
      <w:sz w:val="20"/>
      <w:szCs w:val="20"/>
    </w:rPr>
  </w:style>
  <w:style w:type="character" w:customStyle="1" w:styleId="CommentaireCar">
    <w:name w:val="Commentaire Car"/>
    <w:basedOn w:val="Policepardfaut"/>
    <w:link w:val="Commentaire"/>
    <w:uiPriority w:val="99"/>
    <w:semiHidden/>
    <w:rsid w:val="007700E0"/>
    <w:rPr>
      <w:rFonts w:ascii="Times New Roman" w:eastAsia="Arial Unicode MS"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7700E0"/>
    <w:rPr>
      <w:b/>
      <w:bCs/>
    </w:rPr>
  </w:style>
  <w:style w:type="character" w:customStyle="1" w:styleId="ObjetducommentaireCar">
    <w:name w:val="Objet du commentaire Car"/>
    <w:basedOn w:val="CommentaireCar"/>
    <w:link w:val="Objetducommentaire"/>
    <w:uiPriority w:val="99"/>
    <w:semiHidden/>
    <w:rsid w:val="007700E0"/>
    <w:rPr>
      <w:rFonts w:ascii="Times New Roman" w:eastAsia="Arial Unicode MS" w:hAnsi="Times New Roman" w:cs="Times New Roman"/>
      <w:b/>
      <w:bCs/>
      <w:sz w:val="20"/>
      <w:szCs w:val="20"/>
      <w:bdr w:val="nil"/>
      <w:lang w:val="en-US"/>
    </w:rPr>
  </w:style>
  <w:style w:type="paragraph" w:styleId="En-tte">
    <w:name w:val="header"/>
    <w:basedOn w:val="Normal"/>
    <w:link w:val="En-tteCar"/>
    <w:uiPriority w:val="99"/>
    <w:unhideWhenUsed/>
    <w:rsid w:val="00914BD4"/>
    <w:pPr>
      <w:tabs>
        <w:tab w:val="center" w:pos="4536"/>
        <w:tab w:val="right" w:pos="9072"/>
      </w:tabs>
    </w:pPr>
  </w:style>
  <w:style w:type="character" w:customStyle="1" w:styleId="En-tteCar">
    <w:name w:val="En-tête Car"/>
    <w:basedOn w:val="Policepardfaut"/>
    <w:link w:val="En-tte"/>
    <w:uiPriority w:val="99"/>
    <w:rsid w:val="00914BD4"/>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914BD4"/>
    <w:pPr>
      <w:tabs>
        <w:tab w:val="center" w:pos="4536"/>
        <w:tab w:val="right" w:pos="9072"/>
      </w:tabs>
    </w:pPr>
  </w:style>
  <w:style w:type="character" w:customStyle="1" w:styleId="PieddepageCar">
    <w:name w:val="Pied de page Car"/>
    <w:basedOn w:val="Policepardfaut"/>
    <w:link w:val="Pieddepage"/>
    <w:uiPriority w:val="99"/>
    <w:rsid w:val="00914BD4"/>
    <w:rPr>
      <w:rFonts w:ascii="Times New Roman" w:eastAsia="Arial Unicode MS" w:hAnsi="Times New Roman" w:cs="Times New Roman"/>
      <w:bdr w:val="nil"/>
      <w:lang w:val="en-US"/>
    </w:rPr>
  </w:style>
  <w:style w:type="character" w:customStyle="1" w:styleId="apple-converted-space">
    <w:name w:val="apple-converted-space"/>
    <w:basedOn w:val="Policepardfaut"/>
    <w:rsid w:val="00DA2323"/>
  </w:style>
  <w:style w:type="character" w:customStyle="1" w:styleId="Mentionnonrsolue1">
    <w:name w:val="Mention non résolue1"/>
    <w:basedOn w:val="Policepardfaut"/>
    <w:uiPriority w:val="99"/>
    <w:semiHidden/>
    <w:unhideWhenUsed/>
    <w:rsid w:val="001F21D6"/>
    <w:rPr>
      <w:color w:val="605E5C"/>
      <w:shd w:val="clear" w:color="auto" w:fill="E1DFDD"/>
    </w:rPr>
  </w:style>
  <w:style w:type="character" w:customStyle="1" w:styleId="Mentionnonrsolue2">
    <w:name w:val="Mention non résolue2"/>
    <w:basedOn w:val="Policepardfaut"/>
    <w:uiPriority w:val="99"/>
    <w:semiHidden/>
    <w:unhideWhenUsed/>
    <w:rsid w:val="00B56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rosier@allblue-consulting.com" TargetMode="External"/><Relationship Id="rId3" Type="http://schemas.openxmlformats.org/officeDocument/2006/relationships/webSettings" Target="webSettings.xml"/><Relationship Id="rId7" Type="http://schemas.openxmlformats.org/officeDocument/2006/relationships/hyperlink" Target="mailto:contact@parisarbitrationwee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3981</Characters>
  <Application>Microsoft Office Word</Application>
  <DocSecurity>0</DocSecurity>
  <Lines>33</Lines>
  <Paragraphs>9</Paragraphs>
  <ScaleCrop>false</ScaleCrop>
  <HeadingPairs>
    <vt:vector size="6" baseType="variant">
      <vt:variant>
        <vt:lpstr>Title</vt:lpstr>
      </vt:variant>
      <vt:variant>
        <vt:i4>1</vt:i4>
      </vt:variant>
      <vt:variant>
        <vt:lpstr>Titre</vt:lpstr>
      </vt:variant>
      <vt:variant>
        <vt:i4>1</vt:i4>
      </vt:variant>
      <vt:variant>
        <vt:lpstr/>
      </vt:variant>
      <vt:variant>
        <vt:i4>1</vt:i4>
      </vt:variant>
    </vt:vector>
  </HeadingPairs>
  <TitlesOfParts>
    <vt:vector size="3" baseType="lpstr">
      <vt:lpstr/>
      <vt: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Amélie Lerosier</cp:lastModifiedBy>
  <cp:revision>2</cp:revision>
  <dcterms:created xsi:type="dcterms:W3CDTF">2021-03-24T10:02:00Z</dcterms:created>
  <dcterms:modified xsi:type="dcterms:W3CDTF">2021-03-24T10:02:00Z</dcterms:modified>
</cp:coreProperties>
</file>